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52" w:rsidRPr="006E0152" w:rsidRDefault="006E0152" w:rsidP="006E0152">
      <w:pPr>
        <w:spacing w:after="0" w:line="240" w:lineRule="auto"/>
        <w:jc w:val="center"/>
        <w:rPr>
          <w:rFonts w:ascii="Times New Roman" w:eastAsia="Times New Roman" w:hAnsi="Times New Roman" w:cs="Times New Roman"/>
          <w:b/>
          <w:sz w:val="24"/>
          <w:szCs w:val="24"/>
          <w:lang w:val="ky-KG" w:eastAsia="ru-RU"/>
        </w:rPr>
      </w:pPr>
    </w:p>
    <w:tbl>
      <w:tblPr>
        <w:tblpPr w:leftFromText="180" w:rightFromText="180" w:vertAnchor="text" w:horzAnchor="page" w:tblpX="1063" w:tblpY="68"/>
        <w:tblW w:w="10456" w:type="dxa"/>
        <w:tblLook w:val="01E0" w:firstRow="1" w:lastRow="1" w:firstColumn="1" w:lastColumn="1" w:noHBand="0" w:noVBand="0"/>
      </w:tblPr>
      <w:tblGrid>
        <w:gridCol w:w="4219"/>
        <w:gridCol w:w="1418"/>
        <w:gridCol w:w="4819"/>
      </w:tblGrid>
      <w:tr w:rsidR="006E0152" w:rsidRPr="006E0152" w:rsidTr="006F0349">
        <w:trPr>
          <w:trHeight w:val="1418"/>
        </w:trPr>
        <w:tc>
          <w:tcPr>
            <w:tcW w:w="42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 РЕСПУБЛИКАСЫ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 ОБЛАСТЫ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 РАЙОНУ</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АК-СУУ АЙЫЛ АЙМАГЫНЫН АЙЫЛДЫК КЕҢЕШИ</w:t>
            </w:r>
          </w:p>
        </w:tc>
        <w:tc>
          <w:tcPr>
            <w:tcW w:w="1418" w:type="dxa"/>
            <w:tcBorders>
              <w:top w:val="nil"/>
              <w:left w:val="nil"/>
              <w:bottom w:val="double" w:sz="4" w:space="0" w:color="auto"/>
              <w:right w:val="nil"/>
            </w:tcBorders>
            <w:hideMark/>
          </w:tcPr>
          <w:p w:rsidR="006E0152" w:rsidRPr="006E0152" w:rsidRDefault="00DA0599" w:rsidP="006E0152">
            <w:pPr>
              <w:spacing w:after="0" w:line="240" w:lineRule="auto"/>
              <w:jc w:val="right"/>
              <w:rPr>
                <w:rFonts w:ascii="Times New Roman" w:eastAsia="Times New Roman" w:hAnsi="Times New Roman" w:cs="Times New Roman"/>
                <w:b/>
                <w:noProof/>
                <w:color w:val="000000"/>
                <w:sz w:val="20"/>
                <w:szCs w:val="20"/>
                <w:lang w:val="ky-KG" w:eastAsia="ru-RU"/>
              </w:rPr>
            </w:pPr>
            <w:r>
              <w:rPr>
                <w:rFonts w:ascii="Times New Roman" w:eastAsia="Times New Roman" w:hAnsi="Times New Roman" w:cs="Times New Roman"/>
                <w:b/>
                <w:noProof/>
                <w:color w:val="000000"/>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pt;margin-top:.95pt;width:61.3pt;height:55.5pt;z-index:-251658752;mso-position-horizontal-relative:text;mso-position-vertical-relative:text" wrapcoords="-150 0 -150 21436 21600 21436 21600 0 -150 0" fillcolor="window">
                  <v:imagedata r:id="rId8" o:title=""/>
                </v:shape>
                <o:OLEObject Type="Embed" ProgID="Word.Picture.8" ShapeID="_x0000_s1026" DrawAspect="Content" ObjectID="_1800090819" r:id="rId9"/>
              </w:pict>
            </w: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jc w:val="center"/>
              <w:rPr>
                <w:rFonts w:ascii="Times New Roman" w:eastAsia="Times New Roman" w:hAnsi="Times New Roman" w:cs="Times New Roman"/>
                <w:noProof/>
                <w:color w:val="000000"/>
                <w:sz w:val="20"/>
                <w:szCs w:val="20"/>
                <w:lang w:val="ky-KG" w:eastAsia="ru-RU"/>
              </w:rPr>
            </w:pPr>
          </w:p>
        </w:tc>
        <w:tc>
          <w:tcPr>
            <w:tcW w:w="48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КЫРГЫЗСКАЯ РЕСПУБЛИКА</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ЖАЛАЛ-АБАДСКАЯ ОБЛАСТЬ</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АКСЫЙСКИЙ РАЙОН</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АЙЫЛНЫЙ КЕНЕШ  АК-СУУЙСКОГО АЙЫЛНОГО АЙМАКА</w:t>
            </w:r>
          </w:p>
        </w:tc>
      </w:tr>
    </w:tbl>
    <w:p w:rsidR="006E0152" w:rsidRPr="006E0152" w:rsidRDefault="006E0152" w:rsidP="006E0152">
      <w:pPr>
        <w:spacing w:after="0" w:line="240" w:lineRule="auto"/>
        <w:rPr>
          <w:rFonts w:ascii="Times New Roman" w:eastAsia="Times New Roman" w:hAnsi="Times New Roman" w:cs="Times New Roman"/>
          <w:b/>
          <w:sz w:val="24"/>
          <w:szCs w:val="24"/>
          <w:lang w:eastAsia="ru-RU"/>
        </w:rPr>
      </w:pPr>
    </w:p>
    <w:p w:rsidR="006E0152" w:rsidRPr="006E0152" w:rsidRDefault="006E0152" w:rsidP="006E0152">
      <w:pPr>
        <w:spacing w:after="160" w:line="259" w:lineRule="auto"/>
        <w:ind w:left="2832" w:firstLine="708"/>
        <w:rPr>
          <w:rFonts w:ascii="Times New Roman" w:eastAsia="Calibri" w:hAnsi="Times New Roman" w:cs="Times New Roman"/>
          <w:b/>
          <w:sz w:val="24"/>
          <w:szCs w:val="24"/>
          <w:lang w:val="kk-KZ"/>
        </w:rPr>
      </w:pPr>
      <w:r w:rsidRPr="006E0152">
        <w:rPr>
          <w:rFonts w:ascii="Times New Roman" w:eastAsia="Calibri" w:hAnsi="Times New Roman" w:cs="Times New Roman"/>
          <w:b/>
          <w:sz w:val="24"/>
          <w:szCs w:val="24"/>
          <w:lang w:val="kk-KZ"/>
        </w:rPr>
        <w:t xml:space="preserve">ТОКТОМ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 xml:space="preserve">Ак-Суу </w:t>
      </w:r>
      <w:r w:rsidR="00E83B6E">
        <w:rPr>
          <w:rFonts w:ascii="Times New Roman" w:eastAsia="Times New Roman" w:hAnsi="Times New Roman" w:cs="Times New Roman"/>
          <w:b/>
          <w:noProof/>
          <w:color w:val="000000"/>
          <w:sz w:val="24"/>
          <w:szCs w:val="24"/>
          <w:lang w:val="ky-KG" w:eastAsia="ru-RU"/>
        </w:rPr>
        <w:t xml:space="preserve">айыл аймагынын </w:t>
      </w:r>
      <w:r w:rsidRPr="006E0152">
        <w:rPr>
          <w:rFonts w:ascii="Times New Roman" w:eastAsia="Times New Roman" w:hAnsi="Times New Roman" w:cs="Times New Roman"/>
          <w:b/>
          <w:noProof/>
          <w:color w:val="000000"/>
          <w:sz w:val="24"/>
          <w:szCs w:val="24"/>
          <w:lang w:val="ky-KG" w:eastAsia="ru-RU"/>
        </w:rPr>
        <w:t xml:space="preserve">айылдык кеңешинин </w:t>
      </w:r>
      <w:r w:rsidRPr="006E0152">
        <w:rPr>
          <w:rFonts w:ascii="Times New Roman" w:eastAsia="Times New Roman" w:hAnsi="Times New Roman" w:cs="Times New Roman"/>
          <w:b/>
          <w:noProof/>
          <w:color w:val="000000"/>
          <w:sz w:val="24"/>
          <w:szCs w:val="24"/>
          <w:lang w:val="kk-KZ" w:eastAsia="ru-RU"/>
        </w:rPr>
        <w:t>IX</w:t>
      </w:r>
      <w:r w:rsidRPr="006E0152">
        <w:rPr>
          <w:rFonts w:ascii="Times New Roman" w:eastAsia="Times New Roman" w:hAnsi="Times New Roman" w:cs="Times New Roman"/>
          <w:b/>
          <w:noProof/>
          <w:color w:val="000000"/>
          <w:sz w:val="24"/>
          <w:szCs w:val="24"/>
          <w:lang w:val="ky-KG" w:eastAsia="ru-RU"/>
        </w:rPr>
        <w:t xml:space="preserve"> чакырылышынын I</w:t>
      </w:r>
      <w:r w:rsidRPr="006E0152">
        <w:rPr>
          <w:rFonts w:ascii="Times New Roman" w:eastAsia="Times New Roman" w:hAnsi="Times New Roman" w:cs="Times New Roman"/>
          <w:b/>
          <w:noProof/>
          <w:color w:val="000000"/>
          <w:sz w:val="24"/>
          <w:szCs w:val="24"/>
          <w:lang w:val="kk-KZ" w:eastAsia="ru-RU"/>
        </w:rPr>
        <w:t>I</w:t>
      </w:r>
      <w:r w:rsidRPr="006E0152">
        <w:rPr>
          <w:rFonts w:ascii="Times New Roman" w:eastAsia="Times New Roman" w:hAnsi="Times New Roman" w:cs="Times New Roman"/>
          <w:b/>
          <w:noProof/>
          <w:color w:val="000000"/>
          <w:sz w:val="24"/>
          <w:szCs w:val="24"/>
          <w:lang w:val="ky-KG" w:eastAsia="ru-RU"/>
        </w:rPr>
        <w:t xml:space="preserve"> сессиясы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p>
    <w:p w:rsidR="006E0152" w:rsidRDefault="00E83B6E" w:rsidP="006E0152">
      <w:pPr>
        <w:spacing w:after="0" w:line="240" w:lineRule="auto"/>
        <w:rPr>
          <w:rFonts w:ascii="Times New Roman" w:eastAsia="Times New Roman" w:hAnsi="Times New Roman" w:cs="Times New Roman"/>
          <w:noProof/>
          <w:color w:val="000000"/>
          <w:sz w:val="24"/>
          <w:szCs w:val="24"/>
          <w:lang w:val="ky-KG" w:eastAsia="ru-RU"/>
        </w:rPr>
      </w:pPr>
      <w:r>
        <w:rPr>
          <w:rFonts w:ascii="Times New Roman" w:eastAsia="Times New Roman" w:hAnsi="Times New Roman" w:cs="Times New Roman"/>
          <w:noProof/>
          <w:color w:val="000000"/>
          <w:sz w:val="24"/>
          <w:szCs w:val="24"/>
          <w:lang w:val="ky-KG" w:eastAsia="ru-RU"/>
        </w:rPr>
        <w:t>2024-жыл 18-дека</w:t>
      </w:r>
      <w:r w:rsidR="006E0152" w:rsidRPr="006E0152">
        <w:rPr>
          <w:rFonts w:ascii="Times New Roman" w:eastAsia="Times New Roman" w:hAnsi="Times New Roman" w:cs="Times New Roman"/>
          <w:noProof/>
          <w:color w:val="000000"/>
          <w:sz w:val="24"/>
          <w:szCs w:val="24"/>
          <w:lang w:val="ky-KG" w:eastAsia="ru-RU"/>
        </w:rPr>
        <w:t xml:space="preserve">брь                            </w:t>
      </w:r>
      <w:r w:rsidR="006E0152" w:rsidRPr="006E0152">
        <w:rPr>
          <w:rFonts w:ascii="Times New Roman" w:eastAsia="Calibri" w:hAnsi="Times New Roman" w:cs="Times New Roman"/>
          <w:b/>
          <w:sz w:val="24"/>
          <w:szCs w:val="24"/>
          <w:lang w:val="kk-KZ"/>
        </w:rPr>
        <w:t>№</w:t>
      </w:r>
      <w:r w:rsidR="006E0152">
        <w:rPr>
          <w:rFonts w:ascii="Times New Roman" w:eastAsia="Times New Roman" w:hAnsi="Times New Roman" w:cs="Times New Roman"/>
          <w:noProof/>
          <w:color w:val="000000"/>
          <w:sz w:val="24"/>
          <w:szCs w:val="24"/>
          <w:lang w:val="ky-KG" w:eastAsia="ru-RU"/>
        </w:rPr>
        <w:t xml:space="preserve"> 2/</w:t>
      </w:r>
      <w:r w:rsidR="00846DBF">
        <w:rPr>
          <w:rFonts w:ascii="Times New Roman" w:eastAsia="Times New Roman" w:hAnsi="Times New Roman" w:cs="Times New Roman"/>
          <w:noProof/>
          <w:color w:val="000000"/>
          <w:sz w:val="24"/>
          <w:szCs w:val="24"/>
          <w:lang w:val="ky-KG" w:eastAsia="ru-RU"/>
        </w:rPr>
        <w:t>6</w:t>
      </w:r>
      <w:r w:rsidR="006E0152" w:rsidRPr="006E0152">
        <w:rPr>
          <w:rFonts w:ascii="Times New Roman" w:eastAsia="Times New Roman" w:hAnsi="Times New Roman" w:cs="Times New Roman"/>
          <w:noProof/>
          <w:color w:val="000000"/>
          <w:sz w:val="24"/>
          <w:szCs w:val="24"/>
          <w:lang w:val="ky-KG" w:eastAsia="ru-RU"/>
        </w:rPr>
        <w:t xml:space="preserve">                                                        Ак-Суу айылы</w:t>
      </w:r>
    </w:p>
    <w:p w:rsidR="004D4D01" w:rsidRPr="00131C24" w:rsidRDefault="004D4D01" w:rsidP="006E0152">
      <w:pPr>
        <w:spacing w:after="0" w:line="240" w:lineRule="auto"/>
        <w:rPr>
          <w:rFonts w:ascii="Times New Roman" w:eastAsia="Times New Roman" w:hAnsi="Times New Roman" w:cs="Times New Roman"/>
          <w:noProof/>
          <w:color w:val="000000"/>
          <w:sz w:val="24"/>
          <w:szCs w:val="24"/>
          <w:lang w:val="ky-KG" w:eastAsia="ru-RU"/>
        </w:rPr>
      </w:pPr>
    </w:p>
    <w:p w:rsidR="00E83B6E" w:rsidRDefault="004D4D01" w:rsidP="004D4D01">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lang w:val="ky-KG" w:eastAsia="ru-RU"/>
        </w:rPr>
      </w:pPr>
      <w:r w:rsidRPr="004D4D01">
        <w:rPr>
          <w:rFonts w:ascii="Times New Roman" w:eastAsia="Times New Roman" w:hAnsi="Times New Roman" w:cs="Times New Roman"/>
          <w:b/>
          <w:bCs/>
          <w:color w:val="000000" w:themeColor="text1"/>
          <w:sz w:val="24"/>
          <w:szCs w:val="24"/>
          <w:bdr w:val="none" w:sz="0" w:space="0" w:color="auto" w:frame="1"/>
          <w:lang w:val="ky-KG" w:eastAsia="ru-RU"/>
        </w:rPr>
        <w:t xml:space="preserve">Ак-Суу </w:t>
      </w:r>
      <w:r w:rsidR="00E83B6E">
        <w:rPr>
          <w:rFonts w:ascii="Times New Roman" w:eastAsia="Times New Roman" w:hAnsi="Times New Roman" w:cs="Times New Roman"/>
          <w:b/>
          <w:bCs/>
          <w:color w:val="000000" w:themeColor="text1"/>
          <w:sz w:val="24"/>
          <w:szCs w:val="24"/>
          <w:bdr w:val="none" w:sz="0" w:space="0" w:color="auto" w:frame="1"/>
          <w:lang w:val="ky-KG" w:eastAsia="ru-RU"/>
        </w:rPr>
        <w:t xml:space="preserve">айыл аймагынын </w:t>
      </w:r>
      <w:r w:rsidR="0096187D">
        <w:rPr>
          <w:rFonts w:ascii="Times New Roman" w:eastAsia="Times New Roman" w:hAnsi="Times New Roman" w:cs="Times New Roman"/>
          <w:b/>
          <w:bCs/>
          <w:color w:val="000000" w:themeColor="text1"/>
          <w:sz w:val="24"/>
          <w:szCs w:val="24"/>
          <w:bdr w:val="none" w:sz="0" w:space="0" w:color="auto" w:frame="1"/>
          <w:lang w:val="ky-KG" w:eastAsia="ru-RU"/>
        </w:rPr>
        <w:t xml:space="preserve">жергиликтүү өз алдынча башкаруу органдарынын жергиликтүү жамааттын алдында отчет берүүсүнүн Типтүү </w:t>
      </w:r>
      <w:r w:rsidRPr="004D4D01">
        <w:rPr>
          <w:rFonts w:ascii="Times New Roman" w:eastAsia="Times New Roman" w:hAnsi="Times New Roman" w:cs="Times New Roman"/>
          <w:b/>
          <w:bCs/>
          <w:color w:val="000000" w:themeColor="text1"/>
          <w:sz w:val="24"/>
          <w:szCs w:val="24"/>
          <w:bdr w:val="none" w:sz="0" w:space="0" w:color="auto" w:frame="1"/>
          <w:lang w:val="ky-KG" w:eastAsia="ru-RU"/>
        </w:rPr>
        <w:t xml:space="preserve">регламентин </w:t>
      </w:r>
    </w:p>
    <w:p w:rsidR="004D4D01" w:rsidRDefault="004D4D01" w:rsidP="004D4D01">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lang w:val="ky-KG" w:eastAsia="ru-RU"/>
        </w:rPr>
      </w:pPr>
      <w:r w:rsidRPr="004D4D01">
        <w:rPr>
          <w:rFonts w:ascii="Times New Roman" w:eastAsia="Times New Roman" w:hAnsi="Times New Roman" w:cs="Times New Roman"/>
          <w:b/>
          <w:bCs/>
          <w:color w:val="000000" w:themeColor="text1"/>
          <w:sz w:val="24"/>
          <w:szCs w:val="24"/>
          <w:bdr w:val="none" w:sz="0" w:space="0" w:color="auto" w:frame="1"/>
          <w:lang w:val="ky-KG" w:eastAsia="ru-RU"/>
        </w:rPr>
        <w:t>бекитүү жөнүндө</w:t>
      </w:r>
    </w:p>
    <w:p w:rsidR="004D4D01" w:rsidRPr="004D4D01" w:rsidRDefault="004D4D01" w:rsidP="004D4D01">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val="ky-KG" w:eastAsia="ru-RU"/>
        </w:rPr>
      </w:pPr>
    </w:p>
    <w:p w:rsidR="004D4D01" w:rsidRPr="004D4D01" w:rsidRDefault="002569FB" w:rsidP="004D4D01">
      <w:pPr>
        <w:shd w:val="clear" w:color="auto" w:fill="FFFFFF"/>
        <w:spacing w:after="240" w:line="240" w:lineRule="auto"/>
        <w:textAlignment w:val="baseline"/>
        <w:rPr>
          <w:rFonts w:ascii="Times New Roman" w:eastAsia="Times New Roman" w:hAnsi="Times New Roman" w:cs="Times New Roman"/>
          <w:color w:val="000000" w:themeColor="text1"/>
          <w:sz w:val="24"/>
          <w:szCs w:val="24"/>
          <w:lang w:val="ky-KG" w:eastAsia="ru-RU"/>
        </w:rPr>
      </w:pPr>
      <w:r>
        <w:rPr>
          <w:rFonts w:ascii="Times New Roman" w:eastAsia="Times New Roman" w:hAnsi="Times New Roman" w:cs="Times New Roman"/>
          <w:color w:val="000000" w:themeColor="text1"/>
          <w:sz w:val="24"/>
          <w:szCs w:val="24"/>
          <w:lang w:val="ky-KG" w:eastAsia="ru-RU"/>
        </w:rPr>
        <w:t xml:space="preserve">       </w:t>
      </w:r>
      <w:r w:rsidR="00263725">
        <w:rPr>
          <w:rFonts w:ascii="Times New Roman" w:eastAsia="Times New Roman" w:hAnsi="Times New Roman" w:cs="Times New Roman"/>
          <w:color w:val="000000" w:themeColor="text1"/>
          <w:sz w:val="24"/>
          <w:szCs w:val="24"/>
          <w:lang w:val="ky-KG" w:eastAsia="ru-RU"/>
        </w:rPr>
        <w:t>Кыргыз  Республикасынын Министрлер Кабинетине  караштуу Мамлекеттик  кызмат жана жергиликтүү өз алдыңча башкаруу иштери боюнча  мамлекеттик агенттиктин 2024-жылдын 30-сентябрындагы №01-25/267 буйругун жетекчиликке алып</w:t>
      </w:r>
      <w:r w:rsidR="004D4D01" w:rsidRPr="004D4D01">
        <w:rPr>
          <w:rFonts w:ascii="Times New Roman" w:eastAsia="Times New Roman" w:hAnsi="Times New Roman" w:cs="Times New Roman"/>
          <w:color w:val="000000" w:themeColor="text1"/>
          <w:sz w:val="24"/>
          <w:szCs w:val="24"/>
          <w:lang w:val="ky-KG" w:eastAsia="ru-RU"/>
        </w:rPr>
        <w:t xml:space="preserve">, Ак-Суу </w:t>
      </w:r>
      <w:r w:rsidR="00E83B6E">
        <w:rPr>
          <w:rFonts w:ascii="Times New Roman" w:eastAsia="Times New Roman" w:hAnsi="Times New Roman" w:cs="Times New Roman"/>
          <w:color w:val="000000" w:themeColor="text1"/>
          <w:sz w:val="24"/>
          <w:szCs w:val="24"/>
          <w:lang w:val="ky-KG" w:eastAsia="ru-RU"/>
        </w:rPr>
        <w:t xml:space="preserve">айыл аймагынын </w:t>
      </w:r>
      <w:r w:rsidR="004D4D01" w:rsidRPr="004D4D01">
        <w:rPr>
          <w:rFonts w:ascii="Times New Roman" w:eastAsia="Times New Roman" w:hAnsi="Times New Roman" w:cs="Times New Roman"/>
          <w:color w:val="000000" w:themeColor="text1"/>
          <w:sz w:val="24"/>
          <w:szCs w:val="24"/>
          <w:lang w:val="ky-KG" w:eastAsia="ru-RU"/>
        </w:rPr>
        <w:t>айылдык кеңеши:</w:t>
      </w:r>
    </w:p>
    <w:p w:rsidR="004D4D01" w:rsidRPr="00D041CF" w:rsidRDefault="004D4D01" w:rsidP="004D4D01">
      <w:pPr>
        <w:shd w:val="clear" w:color="auto" w:fill="FFFFFF"/>
        <w:spacing w:after="240" w:line="240" w:lineRule="auto"/>
        <w:jc w:val="center"/>
        <w:textAlignment w:val="baseline"/>
        <w:rPr>
          <w:rFonts w:ascii="Times New Roman" w:eastAsia="Times New Roman" w:hAnsi="Times New Roman" w:cs="Times New Roman"/>
          <w:color w:val="000000" w:themeColor="text1"/>
          <w:sz w:val="24"/>
          <w:szCs w:val="24"/>
          <w:lang w:val="ky-KG" w:eastAsia="ru-RU"/>
        </w:rPr>
      </w:pPr>
      <w:r w:rsidRPr="00D041CF">
        <w:rPr>
          <w:rFonts w:ascii="Times New Roman" w:eastAsia="Times New Roman" w:hAnsi="Times New Roman" w:cs="Times New Roman"/>
          <w:color w:val="000000" w:themeColor="text1"/>
          <w:sz w:val="24"/>
          <w:szCs w:val="24"/>
          <w:lang w:val="ky-KG" w:eastAsia="ru-RU"/>
        </w:rPr>
        <w:t>ТОКТОМ КЫЛАТ:</w:t>
      </w:r>
    </w:p>
    <w:p w:rsidR="00D041CF" w:rsidRPr="00D041CF" w:rsidRDefault="00D041CF" w:rsidP="00D041CF">
      <w:pPr>
        <w:pStyle w:val="a6"/>
        <w:numPr>
          <w:ilvl w:val="0"/>
          <w:numId w:val="34"/>
        </w:numPr>
        <w:shd w:val="clear" w:color="auto" w:fill="FFFFFF"/>
        <w:spacing w:after="0" w:line="240" w:lineRule="auto"/>
        <w:textAlignment w:val="baseline"/>
        <w:rPr>
          <w:rFonts w:ascii="Times New Roman" w:eastAsia="Times New Roman" w:hAnsi="Times New Roman" w:cs="Times New Roman"/>
          <w:bCs/>
          <w:color w:val="000000" w:themeColor="text1"/>
          <w:sz w:val="24"/>
          <w:szCs w:val="24"/>
          <w:bdr w:val="none" w:sz="0" w:space="0" w:color="auto" w:frame="1"/>
          <w:lang w:val="ky-KG" w:eastAsia="ru-RU"/>
        </w:rPr>
      </w:pPr>
      <w:r w:rsidRPr="00D041CF">
        <w:rPr>
          <w:rFonts w:ascii="Times New Roman" w:eastAsia="Times New Roman" w:hAnsi="Times New Roman" w:cs="Times New Roman"/>
          <w:bCs/>
          <w:color w:val="000000" w:themeColor="text1"/>
          <w:sz w:val="24"/>
          <w:szCs w:val="24"/>
          <w:bdr w:val="none" w:sz="0" w:space="0" w:color="auto" w:frame="1"/>
          <w:lang w:val="ky-KG" w:eastAsia="ru-RU"/>
        </w:rPr>
        <w:t xml:space="preserve">Ак-Суу айыл аймагынын жергиликтүү өз алдынча башкаруу органдарынын жергиликтүү жамааттын алдында отчет берүүсүнүн Типтүү регламентин </w:t>
      </w:r>
    </w:p>
    <w:p w:rsidR="004D4D01" w:rsidRPr="00D041CF" w:rsidRDefault="004D4D01" w:rsidP="00D041CF">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D041CF">
        <w:rPr>
          <w:rFonts w:ascii="Times New Roman" w:eastAsia="Times New Roman" w:hAnsi="Times New Roman" w:cs="Times New Roman"/>
          <w:color w:val="000000" w:themeColor="text1"/>
          <w:sz w:val="24"/>
          <w:szCs w:val="24"/>
          <w:lang w:eastAsia="ru-RU"/>
        </w:rPr>
        <w:t xml:space="preserve">№1 </w:t>
      </w:r>
      <w:proofErr w:type="spellStart"/>
      <w:r w:rsidRPr="00D041CF">
        <w:rPr>
          <w:rFonts w:ascii="Times New Roman" w:eastAsia="Times New Roman" w:hAnsi="Times New Roman" w:cs="Times New Roman"/>
          <w:color w:val="000000" w:themeColor="text1"/>
          <w:sz w:val="24"/>
          <w:szCs w:val="24"/>
          <w:lang w:eastAsia="ru-RU"/>
        </w:rPr>
        <w:t>тиркемеге</w:t>
      </w:r>
      <w:proofErr w:type="spellEnd"/>
      <w:r w:rsidRPr="00D041CF">
        <w:rPr>
          <w:rFonts w:ascii="Times New Roman" w:eastAsia="Times New Roman" w:hAnsi="Times New Roman" w:cs="Times New Roman"/>
          <w:color w:val="000000" w:themeColor="text1"/>
          <w:sz w:val="24"/>
          <w:szCs w:val="24"/>
          <w:lang w:eastAsia="ru-RU"/>
        </w:rPr>
        <w:t xml:space="preserve"> </w:t>
      </w:r>
      <w:proofErr w:type="spellStart"/>
      <w:r w:rsidRPr="00D041CF">
        <w:rPr>
          <w:rFonts w:ascii="Times New Roman" w:eastAsia="Times New Roman" w:hAnsi="Times New Roman" w:cs="Times New Roman"/>
          <w:color w:val="000000" w:themeColor="text1"/>
          <w:sz w:val="24"/>
          <w:szCs w:val="24"/>
          <w:lang w:eastAsia="ru-RU"/>
        </w:rPr>
        <w:t>ылайык</w:t>
      </w:r>
      <w:proofErr w:type="spellEnd"/>
      <w:r w:rsidRPr="00D041CF">
        <w:rPr>
          <w:rFonts w:ascii="Times New Roman" w:eastAsia="Times New Roman" w:hAnsi="Times New Roman" w:cs="Times New Roman"/>
          <w:color w:val="000000" w:themeColor="text1"/>
          <w:sz w:val="24"/>
          <w:szCs w:val="24"/>
          <w:lang w:eastAsia="ru-RU"/>
        </w:rPr>
        <w:t xml:space="preserve"> </w:t>
      </w:r>
      <w:proofErr w:type="spellStart"/>
      <w:r w:rsidRPr="00D041CF">
        <w:rPr>
          <w:rFonts w:ascii="Times New Roman" w:eastAsia="Times New Roman" w:hAnsi="Times New Roman" w:cs="Times New Roman"/>
          <w:color w:val="000000" w:themeColor="text1"/>
          <w:sz w:val="24"/>
          <w:szCs w:val="24"/>
          <w:lang w:eastAsia="ru-RU"/>
        </w:rPr>
        <w:t>бекитилсин</w:t>
      </w:r>
      <w:proofErr w:type="spellEnd"/>
      <w:r w:rsidRPr="00D041CF">
        <w:rPr>
          <w:rFonts w:ascii="Times New Roman" w:eastAsia="Times New Roman" w:hAnsi="Times New Roman" w:cs="Times New Roman"/>
          <w:color w:val="000000" w:themeColor="text1"/>
          <w:sz w:val="24"/>
          <w:szCs w:val="24"/>
          <w:lang w:eastAsia="ru-RU"/>
        </w:rPr>
        <w:t>.</w:t>
      </w:r>
    </w:p>
    <w:p w:rsidR="00B62E6E" w:rsidRPr="004D4D01" w:rsidRDefault="00B62E6E" w:rsidP="00B62E6E">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4D4D01" w:rsidRPr="0080291B" w:rsidRDefault="004D4D01" w:rsidP="0080291B">
      <w:pPr>
        <w:pStyle w:val="a6"/>
        <w:numPr>
          <w:ilvl w:val="0"/>
          <w:numId w:val="34"/>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80291B">
        <w:rPr>
          <w:rFonts w:ascii="Times New Roman" w:eastAsia="Times New Roman" w:hAnsi="Times New Roman" w:cs="Times New Roman"/>
          <w:color w:val="000000" w:themeColor="text1"/>
          <w:sz w:val="24"/>
          <w:szCs w:val="24"/>
          <w:lang w:val="ky-KG" w:eastAsia="ru-RU"/>
        </w:rPr>
        <w:t>Ушул токтом кол коюлган күндөн тартып күчүнө кирет;</w:t>
      </w:r>
    </w:p>
    <w:p w:rsidR="004D4D01" w:rsidRPr="004D4D01" w:rsidRDefault="004D4D01" w:rsidP="004D4D01">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4D4D01" w:rsidRDefault="004D4D01" w:rsidP="0080291B">
      <w:pPr>
        <w:pStyle w:val="a6"/>
        <w:numPr>
          <w:ilvl w:val="0"/>
          <w:numId w:val="34"/>
        </w:numPr>
        <w:shd w:val="clear" w:color="auto" w:fill="FFFFFF"/>
        <w:tabs>
          <w:tab w:val="num" w:pos="720"/>
        </w:tabs>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4D4D01">
        <w:rPr>
          <w:rFonts w:ascii="Times New Roman" w:eastAsia="Times New Roman" w:hAnsi="Times New Roman" w:cs="Times New Roman"/>
          <w:color w:val="000000" w:themeColor="text1"/>
          <w:sz w:val="24"/>
          <w:szCs w:val="24"/>
          <w:lang w:val="ky-KG" w:eastAsia="ru-RU"/>
        </w:rPr>
        <w:t>Ушул токтом Ак-Суу айылдык кеңешинин  расмий веб-сайтына жарыялансын.</w:t>
      </w:r>
    </w:p>
    <w:p w:rsidR="004D4D01" w:rsidRPr="004D4D01" w:rsidRDefault="004D4D01" w:rsidP="004D4D01">
      <w:pPr>
        <w:shd w:val="clear" w:color="auto" w:fill="FFFFFF"/>
        <w:tabs>
          <w:tab w:val="num" w:pos="426"/>
        </w:tabs>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4D4D01" w:rsidRDefault="004D4D01" w:rsidP="0080291B">
      <w:pPr>
        <w:pStyle w:val="a6"/>
        <w:numPr>
          <w:ilvl w:val="0"/>
          <w:numId w:val="34"/>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4D4D01">
        <w:rPr>
          <w:rFonts w:ascii="Times New Roman" w:eastAsia="Times New Roman" w:hAnsi="Times New Roman" w:cs="Times New Roman"/>
          <w:color w:val="000000" w:themeColor="text1"/>
          <w:sz w:val="24"/>
          <w:szCs w:val="24"/>
          <w:lang w:val="ky-KG" w:eastAsia="ru-RU"/>
        </w:rPr>
        <w:t>Аталган токтомду расмий жарыялоо жана Кыргыз Республикасынын ченемдик укуктук актыларынын мамлекеттик реестрине киргизү</w:t>
      </w:r>
      <w:r>
        <w:rPr>
          <w:rFonts w:ascii="Times New Roman" w:eastAsia="Times New Roman" w:hAnsi="Times New Roman" w:cs="Times New Roman"/>
          <w:color w:val="000000" w:themeColor="text1"/>
          <w:sz w:val="24"/>
          <w:szCs w:val="24"/>
          <w:lang w:val="ky-KG" w:eastAsia="ru-RU"/>
        </w:rPr>
        <w:t xml:space="preserve">ү жагы жооптуу катчы Ж.Жолдубай уулуна </w:t>
      </w:r>
      <w:r w:rsidRPr="004D4D01">
        <w:rPr>
          <w:rFonts w:ascii="Times New Roman" w:eastAsia="Times New Roman" w:hAnsi="Times New Roman" w:cs="Times New Roman"/>
          <w:color w:val="000000" w:themeColor="text1"/>
          <w:sz w:val="24"/>
          <w:szCs w:val="24"/>
          <w:lang w:val="ky-KG" w:eastAsia="ru-RU"/>
        </w:rPr>
        <w:t xml:space="preserve"> милдеттендирилсин.</w:t>
      </w:r>
    </w:p>
    <w:p w:rsidR="004D4D01" w:rsidRPr="004D4D01" w:rsidRDefault="004D4D01" w:rsidP="004D4D01">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bookmarkStart w:id="0" w:name="_GoBack"/>
      <w:bookmarkEnd w:id="0"/>
    </w:p>
    <w:p w:rsidR="004D4D01" w:rsidRPr="00B62E6E" w:rsidRDefault="004D4D01" w:rsidP="0080291B">
      <w:pPr>
        <w:pStyle w:val="a6"/>
        <w:numPr>
          <w:ilvl w:val="0"/>
          <w:numId w:val="34"/>
        </w:numPr>
        <w:rPr>
          <w:rFonts w:ascii="Times New Roman" w:eastAsia="Times New Roman" w:hAnsi="Times New Roman" w:cs="Times New Roman"/>
          <w:b/>
          <w:noProof/>
          <w:color w:val="000000"/>
          <w:sz w:val="24"/>
          <w:szCs w:val="24"/>
          <w:lang w:val="ky-KG" w:eastAsia="ru-RU"/>
        </w:rPr>
      </w:pPr>
      <w:r w:rsidRPr="00B62E6E">
        <w:rPr>
          <w:rFonts w:ascii="Times New Roman" w:eastAsia="Times New Roman" w:hAnsi="Times New Roman" w:cs="Times New Roman"/>
          <w:color w:val="000000" w:themeColor="text1"/>
          <w:sz w:val="24"/>
          <w:szCs w:val="24"/>
          <w:lang w:val="ky-KG" w:eastAsia="ru-RU"/>
        </w:rPr>
        <w:t>Бул токтомдун аткарылышын кɵзɵмɵлдɵɵ жагы мыйзамдуулук коми</w:t>
      </w:r>
      <w:r w:rsidR="00DE7834">
        <w:rPr>
          <w:rFonts w:ascii="Times New Roman" w:eastAsia="Times New Roman" w:hAnsi="Times New Roman" w:cs="Times New Roman"/>
          <w:color w:val="000000" w:themeColor="text1"/>
          <w:sz w:val="24"/>
          <w:szCs w:val="24"/>
          <w:lang w:val="ky-KG" w:eastAsia="ru-RU"/>
        </w:rPr>
        <w:t xml:space="preserve">тетинин төрайымы </w:t>
      </w:r>
      <w:r w:rsidR="00B62E6E" w:rsidRPr="00B62E6E">
        <w:rPr>
          <w:rFonts w:ascii="inherit" w:eastAsia="Times New Roman" w:hAnsi="inherit" w:cs="Tahoma"/>
          <w:color w:val="000000" w:themeColor="text1"/>
          <w:sz w:val="18"/>
          <w:szCs w:val="18"/>
          <w:lang w:val="ky-KG" w:eastAsia="ru-RU"/>
        </w:rPr>
        <w:t xml:space="preserve"> </w:t>
      </w:r>
      <w:r w:rsidR="00B62E6E" w:rsidRPr="00B62E6E">
        <w:rPr>
          <w:rFonts w:ascii="Times New Roman" w:eastAsia="Times New Roman" w:hAnsi="Times New Roman" w:cs="Times New Roman"/>
          <w:noProof/>
          <w:color w:val="000000"/>
          <w:sz w:val="24"/>
          <w:szCs w:val="24"/>
          <w:lang w:val="ky-KG" w:eastAsia="ru-RU"/>
        </w:rPr>
        <w:t>А .Токторалиевага</w:t>
      </w:r>
      <w:r w:rsidR="00B62E6E" w:rsidRPr="00B62E6E">
        <w:rPr>
          <w:rFonts w:ascii="Times New Roman" w:eastAsia="Times New Roman" w:hAnsi="Times New Roman" w:cs="Times New Roman"/>
          <w:b/>
          <w:noProof/>
          <w:color w:val="000000"/>
          <w:sz w:val="24"/>
          <w:szCs w:val="24"/>
          <w:lang w:val="ky-KG" w:eastAsia="ru-RU"/>
        </w:rPr>
        <w:t xml:space="preserve"> </w:t>
      </w:r>
      <w:r w:rsidRPr="00B62E6E">
        <w:rPr>
          <w:rFonts w:ascii="Times New Roman" w:eastAsia="Times New Roman" w:hAnsi="Times New Roman" w:cs="Times New Roman"/>
          <w:color w:val="000000" w:themeColor="text1"/>
          <w:sz w:val="24"/>
          <w:szCs w:val="24"/>
          <w:lang w:val="ky-KG" w:eastAsia="ru-RU"/>
        </w:rPr>
        <w:t>жүктөлсүн.</w:t>
      </w:r>
    </w:p>
    <w:p w:rsidR="006E0152" w:rsidRPr="004D4D01" w:rsidRDefault="006E0152" w:rsidP="006E0152">
      <w:pPr>
        <w:spacing w:after="120" w:line="240" w:lineRule="auto"/>
        <w:ind w:firstLine="397"/>
        <w:jc w:val="both"/>
        <w:rPr>
          <w:rFonts w:ascii="Times New Roman" w:eastAsia="Times New Roman" w:hAnsi="Times New Roman" w:cs="Times New Roman"/>
          <w:color w:val="000000"/>
          <w:sz w:val="24"/>
          <w:szCs w:val="24"/>
          <w:lang w:val="ky-KG" w:eastAsia="ru-RU"/>
        </w:rPr>
      </w:pPr>
      <w:r w:rsidRPr="004D4D01">
        <w:rPr>
          <w:rFonts w:ascii="Times New Roman" w:eastAsia="Times New Roman" w:hAnsi="Times New Roman" w:cs="Times New Roman"/>
          <w:color w:val="000000"/>
          <w:sz w:val="24"/>
          <w:szCs w:val="24"/>
          <w:lang w:val="ky-KG" w:eastAsia="ru-RU"/>
        </w:rPr>
        <w:t> </w:t>
      </w:r>
    </w:p>
    <w:tbl>
      <w:tblPr>
        <w:tblW w:w="5000" w:type="pct"/>
        <w:jc w:val="center"/>
        <w:tblCellMar>
          <w:left w:w="0" w:type="dxa"/>
          <w:right w:w="0" w:type="dxa"/>
        </w:tblCellMar>
        <w:tblLook w:val="04A0" w:firstRow="1" w:lastRow="0" w:firstColumn="1" w:lastColumn="0" w:noHBand="0" w:noVBand="1"/>
      </w:tblPr>
      <w:tblGrid>
        <w:gridCol w:w="6700"/>
        <w:gridCol w:w="2871"/>
      </w:tblGrid>
      <w:tr w:rsidR="006E0152" w:rsidRPr="006E0152" w:rsidTr="006E0152">
        <w:trPr>
          <w:jc w:val="center"/>
        </w:trPr>
        <w:tc>
          <w:tcPr>
            <w:tcW w:w="4785" w:type="dxa"/>
            <w:tcMar>
              <w:top w:w="0" w:type="dxa"/>
              <w:left w:w="108" w:type="dxa"/>
              <w:bottom w:w="0" w:type="dxa"/>
              <w:right w:w="108" w:type="dxa"/>
            </w:tcMar>
            <w:hideMark/>
          </w:tcPr>
          <w:p w:rsidR="006E0152" w:rsidRPr="006E0152" w:rsidRDefault="00CD3B40" w:rsidP="006E0152">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w:t>
            </w:r>
            <w:r>
              <w:rPr>
                <w:rFonts w:ascii="Times New Roman" w:eastAsia="Times New Roman" w:hAnsi="Times New Roman" w:cs="Times New Roman"/>
                <w:b/>
                <w:bCs/>
                <w:sz w:val="24"/>
                <w:szCs w:val="24"/>
                <w:lang w:val="ky-KG" w:eastAsia="ru-RU"/>
              </w:rPr>
              <w:t>ө</w:t>
            </w:r>
            <w:proofErr w:type="spellStart"/>
            <w:r w:rsidR="006E0152" w:rsidRPr="006E0152">
              <w:rPr>
                <w:rFonts w:ascii="Times New Roman" w:eastAsia="Times New Roman" w:hAnsi="Times New Roman" w:cs="Times New Roman"/>
                <w:b/>
                <w:bCs/>
                <w:sz w:val="24"/>
                <w:szCs w:val="24"/>
                <w:lang w:eastAsia="ru-RU"/>
              </w:rPr>
              <w:t>рага</w:t>
            </w:r>
            <w:proofErr w:type="spellEnd"/>
          </w:p>
        </w:tc>
        <w:tc>
          <w:tcPr>
            <w:tcW w:w="1500" w:type="pct"/>
            <w:tcMar>
              <w:top w:w="0" w:type="dxa"/>
              <w:left w:w="108" w:type="dxa"/>
              <w:bottom w:w="0" w:type="dxa"/>
              <w:right w:w="108" w:type="dxa"/>
            </w:tcMar>
            <w:hideMark/>
          </w:tcPr>
          <w:p w:rsidR="006E0152" w:rsidRPr="006E0152" w:rsidRDefault="007F28CF" w:rsidP="006E0152">
            <w:pPr>
              <w:spacing w:after="120" w:line="240" w:lineRule="auto"/>
              <w:jc w:val="right"/>
              <w:rPr>
                <w:rFonts w:ascii="Times New Roman" w:eastAsia="Times New Roman" w:hAnsi="Times New Roman" w:cs="Times New Roman"/>
                <w:b/>
                <w:sz w:val="24"/>
                <w:szCs w:val="24"/>
                <w:lang w:val="ky-KG" w:eastAsia="ru-RU"/>
              </w:rPr>
            </w:pPr>
            <w:r w:rsidRPr="007F28CF">
              <w:rPr>
                <w:rFonts w:ascii="Times New Roman" w:eastAsia="Times New Roman" w:hAnsi="Times New Roman" w:cs="Times New Roman"/>
                <w:b/>
                <w:sz w:val="24"/>
                <w:szCs w:val="24"/>
                <w:lang w:val="ky-KG" w:eastAsia="ru-RU"/>
              </w:rPr>
              <w:t>М.Шаршеналы уулу</w:t>
            </w:r>
          </w:p>
        </w:tc>
      </w:tr>
    </w:tbl>
    <w:p w:rsidR="00706C76" w:rsidRDefault="00706C76" w:rsidP="007F28CF">
      <w:pPr>
        <w:rPr>
          <w:lang w:val="ky-KG"/>
        </w:rPr>
      </w:pPr>
    </w:p>
    <w:p w:rsidR="006F0349" w:rsidRDefault="006F0349" w:rsidP="007F28CF">
      <w:pPr>
        <w:rPr>
          <w:lang w:val="ky-KG"/>
        </w:rPr>
      </w:pPr>
    </w:p>
    <w:p w:rsidR="006F0349" w:rsidRDefault="006F0349" w:rsidP="007F28CF">
      <w:pPr>
        <w:rPr>
          <w:lang w:val="ky-KG"/>
        </w:rPr>
      </w:pPr>
    </w:p>
    <w:p w:rsidR="006F0349" w:rsidRDefault="006F0349" w:rsidP="007F28CF">
      <w:pPr>
        <w:rPr>
          <w:lang w:val="ky-KG"/>
        </w:rPr>
      </w:pPr>
    </w:p>
    <w:p w:rsidR="006F0349" w:rsidRDefault="006F0349" w:rsidP="007F28CF">
      <w:pPr>
        <w:rPr>
          <w:lang w:val="ky-KG"/>
        </w:rPr>
      </w:pPr>
    </w:p>
    <w:p w:rsidR="006F0349" w:rsidRDefault="006F0349" w:rsidP="007F28CF">
      <w:pPr>
        <w:rPr>
          <w:lang w:val="ky-KG"/>
        </w:rPr>
      </w:pPr>
    </w:p>
    <w:p w:rsidR="006F0349" w:rsidRDefault="006F0349" w:rsidP="007F28CF">
      <w:pPr>
        <w:rPr>
          <w:lang w:val="ky-KG"/>
        </w:rPr>
      </w:pPr>
    </w:p>
    <w:p w:rsidR="001B7333" w:rsidRDefault="0018357D" w:rsidP="0018357D">
      <w:pPr>
        <w:jc w:val="center"/>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lastRenderedPageBreak/>
        <w:t xml:space="preserve">                                                      </w:t>
      </w:r>
      <w:r w:rsidR="001B7333">
        <w:rPr>
          <w:rFonts w:ascii="Times New Roman" w:hAnsi="Times New Roman" w:cs="Times New Roman"/>
          <w:sz w:val="24"/>
          <w:szCs w:val="24"/>
          <w:shd w:val="clear" w:color="auto" w:fill="FFFFFF"/>
          <w:lang w:val="ky-KG"/>
        </w:rPr>
        <w:t>Т</w:t>
      </w:r>
      <w:r w:rsidR="006F0349" w:rsidRPr="006F0349">
        <w:rPr>
          <w:rFonts w:ascii="Times New Roman" w:hAnsi="Times New Roman" w:cs="Times New Roman"/>
          <w:sz w:val="24"/>
          <w:szCs w:val="24"/>
          <w:shd w:val="clear" w:color="auto" w:fill="FFFFFF"/>
          <w:lang w:val="ky-KG"/>
        </w:rPr>
        <w:t>иркеме №1</w:t>
      </w:r>
    </w:p>
    <w:p w:rsidR="00961B4A" w:rsidRDefault="00961B4A" w:rsidP="0018357D">
      <w:pPr>
        <w:spacing w:after="0"/>
        <w:ind w:left="5670"/>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 xml:space="preserve">Ак-Суу айыл аймагынын </w:t>
      </w:r>
    </w:p>
    <w:p w:rsidR="006F0349" w:rsidRDefault="00961B4A" w:rsidP="0018357D">
      <w:pPr>
        <w:ind w:left="5670"/>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айылдык кеңешинин</w:t>
      </w:r>
      <w:r>
        <w:rPr>
          <w:rFonts w:ascii="Times New Roman" w:hAnsi="Times New Roman" w:cs="Times New Roman"/>
          <w:sz w:val="24"/>
          <w:szCs w:val="24"/>
          <w:lang w:val="ky-KG"/>
        </w:rPr>
        <w:br/>
      </w:r>
      <w:r>
        <w:rPr>
          <w:rFonts w:ascii="Times New Roman" w:hAnsi="Times New Roman" w:cs="Times New Roman"/>
          <w:sz w:val="24"/>
          <w:szCs w:val="24"/>
          <w:shd w:val="clear" w:color="auto" w:fill="FFFFFF"/>
          <w:lang w:val="ky-KG"/>
        </w:rPr>
        <w:t>2024-жылдын 18-декабырындагы</w:t>
      </w:r>
      <w:r w:rsidR="006F0349" w:rsidRPr="006F0349">
        <w:rPr>
          <w:rFonts w:ascii="Times New Roman" w:hAnsi="Times New Roman" w:cs="Times New Roman"/>
          <w:sz w:val="24"/>
          <w:szCs w:val="24"/>
          <w:lang w:val="ky-KG"/>
        </w:rPr>
        <w:br/>
      </w:r>
      <w:r w:rsidR="00955377">
        <w:rPr>
          <w:rFonts w:ascii="Times New Roman" w:hAnsi="Times New Roman" w:cs="Times New Roman"/>
          <w:sz w:val="24"/>
          <w:szCs w:val="24"/>
          <w:shd w:val="clear" w:color="auto" w:fill="FFFFFF"/>
          <w:lang w:val="ky-KG"/>
        </w:rPr>
        <w:t xml:space="preserve">№ 2/6 </w:t>
      </w:r>
      <w:r w:rsidR="001B7333">
        <w:rPr>
          <w:rFonts w:ascii="Times New Roman" w:hAnsi="Times New Roman" w:cs="Times New Roman"/>
          <w:sz w:val="24"/>
          <w:szCs w:val="24"/>
          <w:shd w:val="clear" w:color="auto" w:fill="FFFFFF"/>
          <w:lang w:val="ky-KG"/>
        </w:rPr>
        <w:t>токтомуна</w:t>
      </w:r>
      <w:r w:rsidR="00D2718C">
        <w:rPr>
          <w:rFonts w:ascii="Times New Roman" w:hAnsi="Times New Roman" w:cs="Times New Roman"/>
          <w:sz w:val="24"/>
          <w:szCs w:val="24"/>
          <w:shd w:val="clear" w:color="auto" w:fill="FFFFFF"/>
          <w:lang w:val="ky-KG"/>
        </w:rPr>
        <w:t xml:space="preserve"> тиркеме</w:t>
      </w:r>
    </w:p>
    <w:p w:rsidR="001B7333" w:rsidRDefault="001B7333" w:rsidP="006F0349">
      <w:pPr>
        <w:jc w:val="right"/>
        <w:rPr>
          <w:rFonts w:ascii="Times New Roman" w:hAnsi="Times New Roman" w:cs="Times New Roman"/>
          <w:sz w:val="24"/>
          <w:szCs w:val="24"/>
          <w:shd w:val="clear" w:color="auto" w:fill="FFFFFF"/>
          <w:lang w:val="ky-KG"/>
        </w:rPr>
      </w:pPr>
    </w:p>
    <w:p w:rsidR="00097ED5" w:rsidRDefault="00955377" w:rsidP="00097ED5">
      <w:pPr>
        <w:spacing w:after="0" w:line="240" w:lineRule="auto"/>
        <w:jc w:val="center"/>
        <w:rPr>
          <w:rFonts w:ascii="Times New Roman" w:hAnsi="Times New Roman" w:cs="Times New Roman"/>
          <w:sz w:val="24"/>
          <w:szCs w:val="24"/>
          <w:lang w:val="ky-KG"/>
        </w:rPr>
      </w:pPr>
      <w:r>
        <w:rPr>
          <w:rFonts w:ascii="Times New Roman" w:hAnsi="Times New Roman" w:cs="Times New Roman"/>
          <w:b/>
          <w:sz w:val="24"/>
          <w:szCs w:val="24"/>
          <w:lang w:val="ky-KG"/>
        </w:rPr>
        <w:t>Ак-Суу айыл аймагынын жер</w:t>
      </w:r>
      <w:r w:rsidR="00D041CF" w:rsidRPr="00097ED5">
        <w:rPr>
          <w:rFonts w:ascii="Times New Roman" w:hAnsi="Times New Roman" w:cs="Times New Roman"/>
          <w:b/>
          <w:sz w:val="24"/>
          <w:szCs w:val="24"/>
          <w:lang w:val="ky-KG"/>
        </w:rPr>
        <w:t>гиликтүү өз алдынча башкаруу органдарынын өз ишинин жыйынтыктары жөнүндө жергиликтүү жамааттын алдында отчет берүүсүнүн Типтүү Регламенти</w:t>
      </w:r>
      <w:r w:rsidR="00D041CF" w:rsidRPr="00D041CF">
        <w:rPr>
          <w:rFonts w:ascii="Times New Roman" w:hAnsi="Times New Roman" w:cs="Times New Roman"/>
          <w:sz w:val="24"/>
          <w:szCs w:val="24"/>
          <w:lang w:val="ky-KG"/>
        </w:rPr>
        <w:t xml:space="preserve"> </w:t>
      </w:r>
    </w:p>
    <w:p w:rsidR="00097ED5" w:rsidRDefault="00097ED5" w:rsidP="00097ED5">
      <w:pPr>
        <w:spacing w:after="0" w:line="240" w:lineRule="auto"/>
        <w:jc w:val="center"/>
        <w:rPr>
          <w:rFonts w:ascii="Times New Roman" w:hAnsi="Times New Roman" w:cs="Times New Roman"/>
          <w:sz w:val="24"/>
          <w:szCs w:val="24"/>
          <w:lang w:val="ky-KG"/>
        </w:rPr>
      </w:pPr>
    </w:p>
    <w:p w:rsidR="00097ED5" w:rsidRDefault="00D041CF" w:rsidP="00097ED5">
      <w:pPr>
        <w:spacing w:after="0" w:line="240" w:lineRule="auto"/>
        <w:rPr>
          <w:rFonts w:ascii="Times New Roman" w:hAnsi="Times New Roman" w:cs="Times New Roman"/>
          <w:sz w:val="24"/>
          <w:szCs w:val="24"/>
          <w:lang w:val="ky-KG"/>
        </w:rPr>
      </w:pPr>
      <w:r w:rsidRPr="00D041CF">
        <w:rPr>
          <w:rFonts w:ascii="Times New Roman" w:hAnsi="Times New Roman" w:cs="Times New Roman"/>
          <w:sz w:val="24"/>
          <w:szCs w:val="24"/>
          <w:lang w:val="ky-KG"/>
        </w:rPr>
        <w:t xml:space="preserve">1. Жалпы жоболор </w:t>
      </w:r>
    </w:p>
    <w:p w:rsidR="00097ED5" w:rsidRDefault="00D041CF" w:rsidP="00097ED5">
      <w:pPr>
        <w:spacing w:after="0" w:line="240" w:lineRule="auto"/>
        <w:rPr>
          <w:rFonts w:ascii="Times New Roman" w:hAnsi="Times New Roman" w:cs="Times New Roman"/>
          <w:sz w:val="24"/>
          <w:szCs w:val="24"/>
          <w:lang w:val="ky-KG"/>
        </w:rPr>
      </w:pPr>
      <w:r w:rsidRPr="00D041CF">
        <w:rPr>
          <w:rFonts w:ascii="Times New Roman" w:hAnsi="Times New Roman" w:cs="Times New Roman"/>
          <w:sz w:val="24"/>
          <w:szCs w:val="24"/>
          <w:lang w:val="ky-KG"/>
        </w:rPr>
        <w:t xml:space="preserve">2. Жергиликтүү кеңештин депутатынын шайлоочулардын алдында отчетун уюштуруунун жана берүүнүн тартиби </w:t>
      </w:r>
    </w:p>
    <w:p w:rsidR="00097ED5" w:rsidRDefault="00D041CF" w:rsidP="00097ED5">
      <w:pPr>
        <w:spacing w:after="0" w:line="240" w:lineRule="auto"/>
        <w:rPr>
          <w:rFonts w:ascii="Times New Roman" w:hAnsi="Times New Roman" w:cs="Times New Roman"/>
          <w:sz w:val="24"/>
          <w:szCs w:val="24"/>
          <w:lang w:val="ky-KG"/>
        </w:rPr>
      </w:pPr>
      <w:r w:rsidRPr="00D041CF">
        <w:rPr>
          <w:rFonts w:ascii="Times New Roman" w:hAnsi="Times New Roman" w:cs="Times New Roman"/>
          <w:sz w:val="24"/>
          <w:szCs w:val="24"/>
          <w:lang w:val="ky-KG"/>
        </w:rPr>
        <w:t xml:space="preserve">3. Жергиликтүү өз алдынча башкаруунун аткаруу органынын башчысынын жергиликтүү өз алдынча башкаруунун өкүлчүлүктүү органынын алдында отчетторун уюштуруунун жана өткөрүүнүн тартиби </w:t>
      </w:r>
    </w:p>
    <w:p w:rsidR="00097ED5" w:rsidRDefault="00D041CF" w:rsidP="00097ED5">
      <w:pPr>
        <w:spacing w:after="0" w:line="240" w:lineRule="auto"/>
        <w:rPr>
          <w:rFonts w:ascii="Times New Roman" w:hAnsi="Times New Roman" w:cs="Times New Roman"/>
          <w:sz w:val="24"/>
          <w:szCs w:val="24"/>
          <w:lang w:val="ky-KG"/>
        </w:rPr>
      </w:pPr>
      <w:r w:rsidRPr="00D041CF">
        <w:rPr>
          <w:rFonts w:ascii="Times New Roman" w:hAnsi="Times New Roman" w:cs="Times New Roman"/>
          <w:sz w:val="24"/>
          <w:szCs w:val="24"/>
          <w:lang w:val="ky-KG"/>
        </w:rPr>
        <w:t xml:space="preserve">4. Жергиликтүү өз алдынча башкаруу органдарынын ишинин жыйынтыктары жөнүндө маалымат берүүнүн тартиби Бул Типтүү регламент (мындан ары – Регламент) Кыргыз Республикасынын Конституциясынын, “Жергилик-түү мамлекеттик администрация жана жергиликтүү өз алдынча башкаруу органдары жөнүндө”, “Жергиликтүү кеңештердин депутаттарынын статусу жөнүндө”, “Маалыматка жетүү укугу жөнүндө” Кыргыз Республикасынын мыйзамдарынын жоболорун камтыйт жана “Кыргыз Республикасынын ченемдик укуктук актылары жөнүндө” Кыргыз Республикасынын Мыйзамынын жана Кыргыз Республикасынын башка ченемдик укуктук актыларынын негизинде иштелип чыкты. </w:t>
      </w:r>
    </w:p>
    <w:p w:rsidR="00097ED5" w:rsidRDefault="00097ED5" w:rsidP="00097ED5">
      <w:pPr>
        <w:spacing w:after="0" w:line="240" w:lineRule="auto"/>
        <w:rPr>
          <w:rFonts w:ascii="Times New Roman" w:hAnsi="Times New Roman" w:cs="Times New Roman"/>
          <w:sz w:val="24"/>
          <w:szCs w:val="24"/>
          <w:lang w:val="ky-KG"/>
        </w:rPr>
      </w:pPr>
    </w:p>
    <w:p w:rsidR="00097ED5" w:rsidRDefault="00D041CF" w:rsidP="00097ED5">
      <w:pPr>
        <w:spacing w:after="0" w:line="240" w:lineRule="auto"/>
        <w:jc w:val="center"/>
        <w:rPr>
          <w:rFonts w:ascii="Times New Roman" w:hAnsi="Times New Roman" w:cs="Times New Roman"/>
          <w:b/>
          <w:sz w:val="24"/>
          <w:szCs w:val="24"/>
          <w:lang w:val="ky-KG"/>
        </w:rPr>
      </w:pPr>
      <w:r w:rsidRPr="00097ED5">
        <w:rPr>
          <w:rFonts w:ascii="Times New Roman" w:hAnsi="Times New Roman" w:cs="Times New Roman"/>
          <w:b/>
          <w:sz w:val="24"/>
          <w:szCs w:val="24"/>
          <w:lang w:val="ky-KG"/>
        </w:rPr>
        <w:t>1-глава. Жалпы жоболор</w:t>
      </w:r>
    </w:p>
    <w:p w:rsidR="00097ED5" w:rsidRPr="00097ED5" w:rsidRDefault="00097ED5" w:rsidP="00097ED5">
      <w:pPr>
        <w:spacing w:after="0" w:line="240" w:lineRule="auto"/>
        <w:jc w:val="center"/>
        <w:rPr>
          <w:rFonts w:ascii="Times New Roman" w:hAnsi="Times New Roman" w:cs="Times New Roman"/>
          <w:b/>
          <w:sz w:val="24"/>
          <w:szCs w:val="24"/>
          <w:lang w:val="ky-KG"/>
        </w:rPr>
      </w:pPr>
    </w:p>
    <w:p w:rsidR="008B5C96" w:rsidRDefault="00D041CF" w:rsidP="00097ED5">
      <w:pPr>
        <w:spacing w:after="0" w:line="240" w:lineRule="auto"/>
        <w:rPr>
          <w:rFonts w:ascii="Times New Roman" w:hAnsi="Times New Roman" w:cs="Times New Roman"/>
          <w:sz w:val="24"/>
          <w:szCs w:val="24"/>
          <w:lang w:val="ky-KG"/>
        </w:rPr>
      </w:pPr>
      <w:r w:rsidRPr="00D041CF">
        <w:rPr>
          <w:rFonts w:ascii="Times New Roman" w:hAnsi="Times New Roman" w:cs="Times New Roman"/>
          <w:sz w:val="24"/>
          <w:szCs w:val="24"/>
          <w:lang w:val="ky-KG"/>
        </w:rPr>
        <w:t xml:space="preserve">1.1. </w:t>
      </w:r>
      <w:r w:rsidR="008B5C96">
        <w:rPr>
          <w:rFonts w:ascii="Times New Roman" w:hAnsi="Times New Roman" w:cs="Times New Roman"/>
          <w:sz w:val="24"/>
          <w:szCs w:val="24"/>
          <w:lang w:val="ky-KG"/>
        </w:rPr>
        <w:t>Ак-Суу айыл аймагынын</w:t>
      </w:r>
      <w:r w:rsidRPr="00D041CF">
        <w:rPr>
          <w:rFonts w:ascii="Times New Roman" w:hAnsi="Times New Roman" w:cs="Times New Roman"/>
          <w:sz w:val="24"/>
          <w:szCs w:val="24"/>
          <w:lang w:val="ky-KG"/>
        </w:rPr>
        <w:t xml:space="preserve"> жергиликтүү өз алдынча башкаруу органдарынын отчет берүүсүнүн Типтүү Регламенти – бул жергиликтүү кеңештин токтому менен бекитилчү акт, ал жергиликтүү кеңештин депутаттарынын шайлоочулардын алдында отчет берүүсүнүн тартибин, жергиликтүү маанидеги маселелерди чечүүнүн жыйынтыктары жөнүндө жергиликтүү өз алдынча башкаруунун аткаруу органдарынын башчыларынын отчет берүүсүнүн тартибин регламенттештирет. </w:t>
      </w:r>
    </w:p>
    <w:p w:rsidR="00097ED5" w:rsidRDefault="00D041CF" w:rsidP="00097ED5">
      <w:pPr>
        <w:spacing w:after="0" w:line="240" w:lineRule="auto"/>
        <w:rPr>
          <w:rFonts w:ascii="Times New Roman" w:hAnsi="Times New Roman" w:cs="Times New Roman"/>
          <w:sz w:val="24"/>
          <w:szCs w:val="24"/>
          <w:lang w:val="ky-KG"/>
        </w:rPr>
      </w:pPr>
      <w:r w:rsidRPr="00D041CF">
        <w:rPr>
          <w:rFonts w:ascii="Times New Roman" w:hAnsi="Times New Roman" w:cs="Times New Roman"/>
          <w:sz w:val="24"/>
          <w:szCs w:val="24"/>
          <w:lang w:val="ky-KG"/>
        </w:rPr>
        <w:t xml:space="preserve">1.2. Жергиликтүү өз алдынча башкаруу органдарынын ачыкайкындуулугун жана отчеттуулугун камсыз кылуу, жергиликтүү жамаатты талкуу процессине тартуу, ошондой эле жергиликтүү өз алдынча башкаруу органдарынын иши жөнүндө тургундарды маалымдоо ушул Типтүү Регламенттин максаты болуп саналат. </w:t>
      </w:r>
    </w:p>
    <w:p w:rsidR="00097ED5" w:rsidRDefault="00D041CF" w:rsidP="00097ED5">
      <w:pPr>
        <w:spacing w:after="0" w:line="240" w:lineRule="auto"/>
        <w:rPr>
          <w:rFonts w:ascii="Times New Roman" w:hAnsi="Times New Roman" w:cs="Times New Roman"/>
          <w:sz w:val="24"/>
          <w:szCs w:val="24"/>
          <w:lang w:val="ky-KG"/>
        </w:rPr>
      </w:pPr>
      <w:r w:rsidRPr="00D041CF">
        <w:rPr>
          <w:rFonts w:ascii="Times New Roman" w:hAnsi="Times New Roman" w:cs="Times New Roman"/>
          <w:sz w:val="24"/>
          <w:szCs w:val="24"/>
          <w:lang w:val="ky-KG"/>
        </w:rPr>
        <w:t>1.3. Типтүү Регламент Кыргыз Республикасынын жарандарынын жана жергиликтүү жамааттарынын конституциялык укуктарын коргоо принциптерине негизделип, алардын жергиликтүү өз алдынча башкаруу органдарынын иши, жергиликтүү маанидеги маселелерди чечүү, калкка сапаттуу кызмат көрсөтүү жөнүндө ишенимдүү жана толук маалыматты өз убагында алуу укугун, ошондой эле жергиликтүү маанидеги маселелер боюнча чечимдерди кабыл алуу процессине катышуу укугун камсыз кылат.</w:t>
      </w:r>
    </w:p>
    <w:p w:rsidR="00097ED5" w:rsidRDefault="00D041CF" w:rsidP="00097ED5">
      <w:pPr>
        <w:spacing w:after="0" w:line="240" w:lineRule="auto"/>
        <w:rPr>
          <w:rFonts w:ascii="Times New Roman" w:hAnsi="Times New Roman" w:cs="Times New Roman"/>
          <w:sz w:val="24"/>
          <w:szCs w:val="24"/>
          <w:lang w:val="ky-KG"/>
        </w:rPr>
      </w:pPr>
      <w:r w:rsidRPr="00D041CF">
        <w:rPr>
          <w:rFonts w:ascii="Times New Roman" w:hAnsi="Times New Roman" w:cs="Times New Roman"/>
          <w:sz w:val="24"/>
          <w:szCs w:val="24"/>
          <w:lang w:val="ky-KG"/>
        </w:rPr>
        <w:t xml:space="preserve"> 1.4. </w:t>
      </w:r>
      <w:r w:rsidR="008B5C96">
        <w:rPr>
          <w:rFonts w:ascii="Times New Roman" w:hAnsi="Times New Roman" w:cs="Times New Roman"/>
          <w:sz w:val="24"/>
          <w:szCs w:val="24"/>
          <w:lang w:val="ky-KG"/>
        </w:rPr>
        <w:t>Ак-Суу айыл аймагынын</w:t>
      </w:r>
      <w:r w:rsidR="008B5C96" w:rsidRPr="00D041CF">
        <w:rPr>
          <w:rFonts w:ascii="Times New Roman" w:hAnsi="Times New Roman" w:cs="Times New Roman"/>
          <w:sz w:val="24"/>
          <w:szCs w:val="24"/>
          <w:lang w:val="ky-KG"/>
        </w:rPr>
        <w:t xml:space="preserve"> </w:t>
      </w:r>
      <w:r w:rsidRPr="00D041CF">
        <w:rPr>
          <w:rFonts w:ascii="Times New Roman" w:hAnsi="Times New Roman" w:cs="Times New Roman"/>
          <w:sz w:val="24"/>
          <w:szCs w:val="24"/>
          <w:lang w:val="ky-KG"/>
        </w:rPr>
        <w:t>жергиликтүү өз алдынча башкаруу органдары мамлекет жана анын органдарынын алдында мыйзамдардын аткарылышы үчүн, ал эми жергиликтүү жамааттын алдында — өз ишинин жыйынтыктары үчүн жооптуу болушат.</w:t>
      </w:r>
    </w:p>
    <w:p w:rsidR="00097ED5" w:rsidRDefault="00D041CF" w:rsidP="00097ED5">
      <w:pPr>
        <w:spacing w:after="0" w:line="240" w:lineRule="auto"/>
        <w:rPr>
          <w:rFonts w:ascii="Times New Roman" w:hAnsi="Times New Roman" w:cs="Times New Roman"/>
          <w:sz w:val="24"/>
          <w:szCs w:val="24"/>
          <w:lang w:val="ky-KG"/>
        </w:rPr>
      </w:pPr>
      <w:r w:rsidRPr="00D041CF">
        <w:rPr>
          <w:rFonts w:ascii="Times New Roman" w:hAnsi="Times New Roman" w:cs="Times New Roman"/>
          <w:sz w:val="24"/>
          <w:szCs w:val="24"/>
          <w:lang w:val="ky-KG"/>
        </w:rPr>
        <w:lastRenderedPageBreak/>
        <w:t xml:space="preserve"> 1.5. </w:t>
      </w:r>
      <w:r w:rsidR="008B5C96">
        <w:rPr>
          <w:rFonts w:ascii="Times New Roman" w:hAnsi="Times New Roman" w:cs="Times New Roman"/>
          <w:sz w:val="24"/>
          <w:szCs w:val="24"/>
          <w:lang w:val="ky-KG"/>
        </w:rPr>
        <w:t>Ак-Суу айыл аймагынын</w:t>
      </w:r>
      <w:r w:rsidR="008B5C96" w:rsidRPr="00D041CF">
        <w:rPr>
          <w:rFonts w:ascii="Times New Roman" w:hAnsi="Times New Roman" w:cs="Times New Roman"/>
          <w:sz w:val="24"/>
          <w:szCs w:val="24"/>
          <w:lang w:val="ky-KG"/>
        </w:rPr>
        <w:t xml:space="preserve"> </w:t>
      </w:r>
      <w:r w:rsidRPr="00D041CF">
        <w:rPr>
          <w:rFonts w:ascii="Times New Roman" w:hAnsi="Times New Roman" w:cs="Times New Roman"/>
          <w:sz w:val="24"/>
          <w:szCs w:val="24"/>
          <w:lang w:val="ky-KG"/>
        </w:rPr>
        <w:t xml:space="preserve">жергиликтүү өз алдынча башкаруу органдары жергиликтүү маанидеги маселелерди чечүүнүн жыйынтыктары боюнча тиешелүү аймактын жергиликтүү жамаатына отчет берет. </w:t>
      </w:r>
    </w:p>
    <w:p w:rsidR="00B33DB8" w:rsidRDefault="00D041CF" w:rsidP="00097ED5">
      <w:pPr>
        <w:spacing w:after="0" w:line="240" w:lineRule="auto"/>
        <w:rPr>
          <w:rFonts w:ascii="Times New Roman" w:hAnsi="Times New Roman" w:cs="Times New Roman"/>
          <w:sz w:val="24"/>
          <w:szCs w:val="24"/>
          <w:lang w:val="ky-KG"/>
        </w:rPr>
      </w:pPr>
      <w:r w:rsidRPr="00D041CF">
        <w:rPr>
          <w:rFonts w:ascii="Times New Roman" w:hAnsi="Times New Roman" w:cs="Times New Roman"/>
          <w:sz w:val="24"/>
          <w:szCs w:val="24"/>
          <w:lang w:val="ky-KG"/>
        </w:rPr>
        <w:t>1.6. Жергиликтүү жамааттар коомдук жана мамлекеттик турмуштун маселелерин, ошондой эле жергиликтүү маанидеги маселелерди жергиликтүү жамааттын мүчөлөрүнүн жыйындарында (чогулуш</w:t>
      </w:r>
      <w:r w:rsidR="00097ED5">
        <w:rPr>
          <w:rFonts w:ascii="Times New Roman" w:hAnsi="Times New Roman" w:cs="Times New Roman"/>
          <w:sz w:val="24"/>
          <w:szCs w:val="24"/>
          <w:lang w:val="ky-KG"/>
        </w:rPr>
        <w:t xml:space="preserve">тарында) жана курултайларында </w:t>
      </w:r>
      <w:r w:rsidR="00B33DB8" w:rsidRPr="00B33DB8">
        <w:rPr>
          <w:rFonts w:ascii="Times New Roman" w:hAnsi="Times New Roman" w:cs="Times New Roman"/>
          <w:sz w:val="24"/>
          <w:szCs w:val="24"/>
          <w:lang w:val="ky-KG"/>
        </w:rPr>
        <w:t>талкуулоо формасында жергиликтүү өз алдынча башкарууну жүзөгө ашырууга катышат.</w:t>
      </w:r>
    </w:p>
    <w:p w:rsidR="00B33DB8" w:rsidRDefault="00B33DB8" w:rsidP="00097ED5">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 xml:space="preserve"> 1.7.</w:t>
      </w:r>
      <w:r w:rsidR="008B5C96" w:rsidRPr="008B5C96">
        <w:rPr>
          <w:rFonts w:ascii="Times New Roman" w:hAnsi="Times New Roman" w:cs="Times New Roman"/>
          <w:sz w:val="24"/>
          <w:szCs w:val="24"/>
          <w:lang w:val="ky-KG"/>
        </w:rPr>
        <w:t xml:space="preserve"> </w:t>
      </w:r>
      <w:r w:rsidR="008B5C96">
        <w:rPr>
          <w:rFonts w:ascii="Times New Roman" w:hAnsi="Times New Roman" w:cs="Times New Roman"/>
          <w:sz w:val="24"/>
          <w:szCs w:val="24"/>
          <w:lang w:val="ky-KG"/>
        </w:rPr>
        <w:t>Ак-Суу айыл аймагынын</w:t>
      </w:r>
      <w:r w:rsidR="008B5C96" w:rsidRPr="00D041CF">
        <w:rPr>
          <w:rFonts w:ascii="Times New Roman" w:hAnsi="Times New Roman" w:cs="Times New Roman"/>
          <w:sz w:val="24"/>
          <w:szCs w:val="24"/>
          <w:lang w:val="ky-KG"/>
        </w:rPr>
        <w:t xml:space="preserve"> </w:t>
      </w:r>
      <w:r w:rsidRPr="00B33DB8">
        <w:rPr>
          <w:rFonts w:ascii="Times New Roman" w:hAnsi="Times New Roman" w:cs="Times New Roman"/>
          <w:sz w:val="24"/>
          <w:szCs w:val="24"/>
          <w:lang w:val="ky-KG"/>
        </w:rPr>
        <w:t xml:space="preserve">жергиликтүү кеңешинин депутаты өз округунун шайлоочуларынын алдында жооптуу жана аларга отчет берет. </w:t>
      </w:r>
    </w:p>
    <w:p w:rsidR="00B33DB8" w:rsidRDefault="00B33DB8" w:rsidP="00097ED5">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 xml:space="preserve">1.8. </w:t>
      </w:r>
      <w:r w:rsidR="008B5C96">
        <w:rPr>
          <w:rFonts w:ascii="Times New Roman" w:hAnsi="Times New Roman" w:cs="Times New Roman"/>
          <w:sz w:val="24"/>
          <w:szCs w:val="24"/>
          <w:lang w:val="ky-KG"/>
        </w:rPr>
        <w:t>Ак-Суу айыл аймагынын</w:t>
      </w:r>
      <w:r w:rsidR="008B5C96" w:rsidRPr="00D041CF">
        <w:rPr>
          <w:rFonts w:ascii="Times New Roman" w:hAnsi="Times New Roman" w:cs="Times New Roman"/>
          <w:sz w:val="24"/>
          <w:szCs w:val="24"/>
          <w:lang w:val="ky-KG"/>
        </w:rPr>
        <w:t xml:space="preserve"> </w:t>
      </w:r>
      <w:r w:rsidRPr="00B33DB8">
        <w:rPr>
          <w:rFonts w:ascii="Times New Roman" w:hAnsi="Times New Roman" w:cs="Times New Roman"/>
          <w:sz w:val="24"/>
          <w:szCs w:val="24"/>
          <w:lang w:val="ky-KG"/>
        </w:rPr>
        <w:t xml:space="preserve">жергиликтүү кеңешинин депутаты маал-маалы менен, бирок жылына бир жолудан кем эмес жолу өз иши жөнүндө шайлоочулардын жана жарандардын жамааттарынын алдында отчет берип турууга милдеттүү. </w:t>
      </w:r>
    </w:p>
    <w:p w:rsidR="006F0349"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1.9. Шаардын мэри/айыл өкмөтүнүн башчысы жергиликтүү бюджеттин долбоорун шаардык/айылдык кеңешке бекитүүгө берет, жергиликтүү маанидеги маселелердин жана бюджеттин аткарылышы, ошондой эле муниципалдык менчиктин пайдаланылышы жөнүндө жергиликтүү кеңештин алдында отчет берет</w:t>
      </w:r>
      <w:r>
        <w:rPr>
          <w:rFonts w:ascii="Times New Roman" w:hAnsi="Times New Roman" w:cs="Times New Roman"/>
          <w:sz w:val="24"/>
          <w:szCs w:val="24"/>
          <w:lang w:val="ky-KG"/>
        </w:rPr>
        <w:t>.</w:t>
      </w:r>
    </w:p>
    <w:p w:rsidR="00B33DB8" w:rsidRDefault="00B33DB8" w:rsidP="00B33DB8">
      <w:pPr>
        <w:spacing w:after="0" w:line="240" w:lineRule="auto"/>
        <w:rPr>
          <w:rFonts w:ascii="Times New Roman" w:hAnsi="Times New Roman" w:cs="Times New Roman"/>
          <w:sz w:val="24"/>
          <w:szCs w:val="24"/>
          <w:lang w:val="ky-KG"/>
        </w:rPr>
      </w:pPr>
    </w:p>
    <w:p w:rsidR="00B33DB8" w:rsidRPr="00B33DB8" w:rsidRDefault="00B33DB8" w:rsidP="00B33DB8">
      <w:pPr>
        <w:spacing w:after="0" w:line="240" w:lineRule="auto"/>
        <w:jc w:val="center"/>
        <w:rPr>
          <w:rFonts w:ascii="Times New Roman" w:hAnsi="Times New Roman" w:cs="Times New Roman"/>
          <w:b/>
          <w:sz w:val="24"/>
          <w:szCs w:val="24"/>
          <w:lang w:val="ky-KG"/>
        </w:rPr>
      </w:pPr>
      <w:r w:rsidRPr="00B33DB8">
        <w:rPr>
          <w:rFonts w:ascii="Times New Roman" w:hAnsi="Times New Roman" w:cs="Times New Roman"/>
          <w:b/>
          <w:sz w:val="24"/>
          <w:szCs w:val="24"/>
          <w:lang w:val="ky-KG"/>
        </w:rPr>
        <w:t>2-глава. Жергиликтүү кеңештин депутатынын шайлоочулардын алдында отчетун уюштуруунун жана берүүнүн тартиби</w:t>
      </w:r>
    </w:p>
    <w:p w:rsidR="00B33DB8" w:rsidRPr="00B33DB8" w:rsidRDefault="00B33DB8" w:rsidP="00B33DB8">
      <w:pPr>
        <w:spacing w:after="0" w:line="240" w:lineRule="auto"/>
        <w:jc w:val="center"/>
        <w:rPr>
          <w:rFonts w:ascii="Times New Roman" w:hAnsi="Times New Roman" w:cs="Times New Roman"/>
          <w:b/>
          <w:sz w:val="24"/>
          <w:szCs w:val="24"/>
          <w:lang w:val="ky-KG"/>
        </w:rPr>
      </w:pPr>
      <w:r w:rsidRPr="00B33DB8">
        <w:rPr>
          <w:rFonts w:ascii="Times New Roman" w:hAnsi="Times New Roman" w:cs="Times New Roman"/>
          <w:b/>
          <w:sz w:val="24"/>
          <w:szCs w:val="24"/>
          <w:lang w:val="ky-KG"/>
        </w:rPr>
        <w:t>2. Жергиликтүү кеңештин депутатынын отчетун уюштуруунун тартиби</w:t>
      </w:r>
    </w:p>
    <w:p w:rsidR="00B33DB8" w:rsidRDefault="00B33DB8" w:rsidP="00B33DB8">
      <w:pPr>
        <w:spacing w:after="0" w:line="240" w:lineRule="auto"/>
        <w:rPr>
          <w:rFonts w:ascii="Times New Roman" w:hAnsi="Times New Roman" w:cs="Times New Roman"/>
          <w:sz w:val="24"/>
          <w:szCs w:val="24"/>
          <w:lang w:val="ky-KG"/>
        </w:rPr>
      </w:pPr>
    </w:p>
    <w:p w:rsidR="00B33DB8"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 xml:space="preserve">2.1. </w:t>
      </w:r>
      <w:r w:rsidR="008B5C96">
        <w:rPr>
          <w:rFonts w:ascii="Times New Roman" w:hAnsi="Times New Roman" w:cs="Times New Roman"/>
          <w:sz w:val="24"/>
          <w:szCs w:val="24"/>
          <w:lang w:val="ky-KG"/>
        </w:rPr>
        <w:t>Ак-Суу айыл аймагынын</w:t>
      </w:r>
      <w:r w:rsidRPr="00B33DB8">
        <w:rPr>
          <w:rFonts w:ascii="Times New Roman" w:hAnsi="Times New Roman" w:cs="Times New Roman"/>
          <w:sz w:val="24"/>
          <w:szCs w:val="24"/>
          <w:lang w:val="ky-KG"/>
        </w:rPr>
        <w:t xml:space="preserve"> жергиликтүү кеңешинин депутаты шайлоочулар, аны депутаттыкка талапкер кылып көрсөткөн жарандардын жамааттары жана бирикмелери, ошондой эле анын шайлоо округунун аймагында жайгашкан башка ишканалардын, мекемелердин, уюмдардын жамааттары, мамлекеттик органдар, өз алдынча башкаруу органдары жана жарандардын бирикмелери менен байланышта болот. </w:t>
      </w:r>
    </w:p>
    <w:p w:rsidR="00B33DB8"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 xml:space="preserve">2.2. Шайлоочулар өз депутаттарына сунуш-талап бере алышат. </w:t>
      </w:r>
    </w:p>
    <w:p w:rsidR="00B33DB8"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 xml:space="preserve">2.3. Жергиликтүү кеңештин депутаты ага келип түшкөн сунуштарды, арыздарды жана даттанууларды карайт, аларды туура жана өз убагында чечүү үчүн чараларды көрөт жана жарандарды кабыл алат. </w:t>
      </w:r>
    </w:p>
    <w:p w:rsidR="00B33DB8"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rPr>
        <w:t xml:space="preserve">2.4. </w:t>
      </w:r>
      <w:proofErr w:type="spellStart"/>
      <w:r w:rsidRPr="00B33DB8">
        <w:rPr>
          <w:rFonts w:ascii="Times New Roman" w:hAnsi="Times New Roman" w:cs="Times New Roman"/>
          <w:sz w:val="24"/>
          <w:szCs w:val="24"/>
        </w:rPr>
        <w:t>Жамааттын</w:t>
      </w:r>
      <w:proofErr w:type="spellEnd"/>
      <w:r w:rsidRPr="00B33DB8">
        <w:rPr>
          <w:rFonts w:ascii="Times New Roman" w:hAnsi="Times New Roman" w:cs="Times New Roman"/>
          <w:sz w:val="24"/>
          <w:szCs w:val="24"/>
        </w:rPr>
        <w:t xml:space="preserve">, </w:t>
      </w:r>
      <w:proofErr w:type="spellStart"/>
      <w:r w:rsidRPr="00B33DB8">
        <w:rPr>
          <w:rFonts w:ascii="Times New Roman" w:hAnsi="Times New Roman" w:cs="Times New Roman"/>
          <w:sz w:val="24"/>
          <w:szCs w:val="24"/>
        </w:rPr>
        <w:t>жарандардын</w:t>
      </w:r>
      <w:proofErr w:type="spellEnd"/>
      <w:r w:rsidRPr="00B33DB8">
        <w:rPr>
          <w:rFonts w:ascii="Times New Roman" w:hAnsi="Times New Roman" w:cs="Times New Roman"/>
          <w:sz w:val="24"/>
          <w:szCs w:val="24"/>
        </w:rPr>
        <w:t xml:space="preserve"> </w:t>
      </w:r>
      <w:proofErr w:type="spellStart"/>
      <w:r w:rsidRPr="00B33DB8">
        <w:rPr>
          <w:rFonts w:ascii="Times New Roman" w:hAnsi="Times New Roman" w:cs="Times New Roman"/>
          <w:sz w:val="24"/>
          <w:szCs w:val="24"/>
        </w:rPr>
        <w:t>бирикмесинин</w:t>
      </w:r>
      <w:proofErr w:type="spellEnd"/>
      <w:r w:rsidRPr="00B33DB8">
        <w:rPr>
          <w:rFonts w:ascii="Times New Roman" w:hAnsi="Times New Roman" w:cs="Times New Roman"/>
          <w:sz w:val="24"/>
          <w:szCs w:val="24"/>
        </w:rPr>
        <w:t xml:space="preserve"> же </w:t>
      </w:r>
      <w:proofErr w:type="spellStart"/>
      <w:r w:rsidRPr="00B33DB8">
        <w:rPr>
          <w:rFonts w:ascii="Times New Roman" w:hAnsi="Times New Roman" w:cs="Times New Roman"/>
          <w:sz w:val="24"/>
          <w:szCs w:val="24"/>
        </w:rPr>
        <w:t>саясий</w:t>
      </w:r>
      <w:proofErr w:type="spellEnd"/>
      <w:r w:rsidRPr="00B33DB8">
        <w:rPr>
          <w:rFonts w:ascii="Times New Roman" w:hAnsi="Times New Roman" w:cs="Times New Roman"/>
          <w:sz w:val="24"/>
          <w:szCs w:val="24"/>
        </w:rPr>
        <w:t xml:space="preserve"> </w:t>
      </w:r>
      <w:proofErr w:type="spellStart"/>
      <w:r w:rsidRPr="00B33DB8">
        <w:rPr>
          <w:rFonts w:ascii="Times New Roman" w:hAnsi="Times New Roman" w:cs="Times New Roman"/>
          <w:sz w:val="24"/>
          <w:szCs w:val="24"/>
        </w:rPr>
        <w:t>партиянын</w:t>
      </w:r>
      <w:proofErr w:type="spellEnd"/>
      <w:r w:rsidRPr="00B33DB8">
        <w:rPr>
          <w:rFonts w:ascii="Times New Roman" w:hAnsi="Times New Roman" w:cs="Times New Roman"/>
          <w:sz w:val="24"/>
          <w:szCs w:val="24"/>
        </w:rPr>
        <w:t xml:space="preserve"> </w:t>
      </w:r>
      <w:proofErr w:type="spellStart"/>
      <w:r w:rsidRPr="00B33DB8">
        <w:rPr>
          <w:rFonts w:ascii="Times New Roman" w:hAnsi="Times New Roman" w:cs="Times New Roman"/>
          <w:sz w:val="24"/>
          <w:szCs w:val="24"/>
        </w:rPr>
        <w:t>талабы</w:t>
      </w:r>
      <w:proofErr w:type="spellEnd"/>
      <w:r w:rsidRPr="00B33DB8">
        <w:rPr>
          <w:rFonts w:ascii="Times New Roman" w:hAnsi="Times New Roman" w:cs="Times New Roman"/>
          <w:sz w:val="24"/>
          <w:szCs w:val="24"/>
        </w:rPr>
        <w:t xml:space="preserve"> </w:t>
      </w:r>
      <w:proofErr w:type="spellStart"/>
      <w:r w:rsidRPr="00B33DB8">
        <w:rPr>
          <w:rFonts w:ascii="Times New Roman" w:hAnsi="Times New Roman" w:cs="Times New Roman"/>
          <w:sz w:val="24"/>
          <w:szCs w:val="24"/>
        </w:rPr>
        <w:t>боюнча</w:t>
      </w:r>
      <w:proofErr w:type="spellEnd"/>
      <w:r w:rsidRPr="00B33DB8">
        <w:rPr>
          <w:rFonts w:ascii="Times New Roman" w:hAnsi="Times New Roman" w:cs="Times New Roman"/>
          <w:sz w:val="24"/>
          <w:szCs w:val="24"/>
        </w:rPr>
        <w:t xml:space="preserve"> депутат </w:t>
      </w:r>
      <w:proofErr w:type="spellStart"/>
      <w:r w:rsidRPr="00B33DB8">
        <w:rPr>
          <w:rFonts w:ascii="Times New Roman" w:hAnsi="Times New Roman" w:cs="Times New Roman"/>
          <w:sz w:val="24"/>
          <w:szCs w:val="24"/>
        </w:rPr>
        <w:t>каалаган</w:t>
      </w:r>
      <w:proofErr w:type="spellEnd"/>
      <w:r w:rsidRPr="00B33DB8">
        <w:rPr>
          <w:rFonts w:ascii="Times New Roman" w:hAnsi="Times New Roman" w:cs="Times New Roman"/>
          <w:sz w:val="24"/>
          <w:szCs w:val="24"/>
        </w:rPr>
        <w:t xml:space="preserve"> </w:t>
      </w:r>
      <w:proofErr w:type="spellStart"/>
      <w:r w:rsidRPr="00B33DB8">
        <w:rPr>
          <w:rFonts w:ascii="Times New Roman" w:hAnsi="Times New Roman" w:cs="Times New Roman"/>
          <w:sz w:val="24"/>
          <w:szCs w:val="24"/>
        </w:rPr>
        <w:t>убакта</w:t>
      </w:r>
      <w:proofErr w:type="spellEnd"/>
      <w:r w:rsidRPr="00B33DB8">
        <w:rPr>
          <w:rFonts w:ascii="Times New Roman" w:hAnsi="Times New Roman" w:cs="Times New Roman"/>
          <w:sz w:val="24"/>
          <w:szCs w:val="24"/>
        </w:rPr>
        <w:t xml:space="preserve"> отчет </w:t>
      </w:r>
      <w:proofErr w:type="spellStart"/>
      <w:r w:rsidRPr="00B33DB8">
        <w:rPr>
          <w:rFonts w:ascii="Times New Roman" w:hAnsi="Times New Roman" w:cs="Times New Roman"/>
          <w:sz w:val="24"/>
          <w:szCs w:val="24"/>
        </w:rPr>
        <w:t>бере</w:t>
      </w:r>
      <w:proofErr w:type="spellEnd"/>
      <w:r w:rsidRPr="00B33DB8">
        <w:rPr>
          <w:rFonts w:ascii="Times New Roman" w:hAnsi="Times New Roman" w:cs="Times New Roman"/>
          <w:sz w:val="24"/>
          <w:szCs w:val="24"/>
        </w:rPr>
        <w:t xml:space="preserve"> </w:t>
      </w:r>
      <w:proofErr w:type="spellStart"/>
      <w:r w:rsidRPr="00B33DB8">
        <w:rPr>
          <w:rFonts w:ascii="Times New Roman" w:hAnsi="Times New Roman" w:cs="Times New Roman"/>
          <w:sz w:val="24"/>
          <w:szCs w:val="24"/>
        </w:rPr>
        <w:t>алат</w:t>
      </w:r>
      <w:proofErr w:type="spellEnd"/>
      <w:r w:rsidRPr="00B33DB8">
        <w:rPr>
          <w:rFonts w:ascii="Times New Roman" w:hAnsi="Times New Roman" w:cs="Times New Roman"/>
          <w:sz w:val="24"/>
          <w:szCs w:val="24"/>
        </w:rPr>
        <w:t xml:space="preserve">. </w:t>
      </w:r>
    </w:p>
    <w:p w:rsidR="00B33DB8"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 xml:space="preserve">2.5. Жергиликтүү кеңештердин депутатынын отчетун өткөрүүгө даярдыктын жүрүшүндө мэрия/айыл өкмөтү: </w:t>
      </w:r>
    </w:p>
    <w:p w:rsidR="00B33DB8"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 xml:space="preserve">- санитардык жана гигиеналык талаптарды эске алуу менен чогулуштар үчүн бөлмө-жайларды аныктайт жана отчеттук жолугушууларды өткөрүүгө чейин 5 күндөн кечиктирбестен айылдык аймактын, шаардын (көчөлөрдүн, кварталдын, айылдын, айылдардын) тургундарына талкууланчу маселе жөнүндө, иш-чара өтчү жери, күнү жана убактысы жөнүндө кабарлап, бул үчүн жалпыга маалымдоо каражаттарын, почта билдирүүлөрүн, үймө-үй кыдырууну, кулактандырууларды жана башка мүмкүн болгон каражаттарды пайдаланат; </w:t>
      </w:r>
    </w:p>
    <w:p w:rsidR="00B33DB8"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 xml:space="preserve">- айылдык аймактын (көчөлөрдүн, кварталдын, айылдын, айылдардын) тургундарынын жана катышууга каалоосун билдирген бардык кызыкдар мамлекеттик органдардын, жеке жана юридикалык жактардын иш-чараларга эркин кирүүсүн камсыз кылат; </w:t>
      </w:r>
    </w:p>
    <w:p w:rsidR="00B33DB8"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 xml:space="preserve">- зарыл болгон учурда кызыкдар мамлекеттик органдардан, уюмдардан, мекемелерден, ишканалардан чогулушка чыгарылуучу маселе боюнча зарыл маалыматтарды, материалдарды жана документтерди жазуу жүзүндө суратат (маалымат, материалдар жана документтер суроо-талапты алган күндөн тартып 5 күндүк мөөнөттөн кечиктирилбестен уюштуруучуга берилет); </w:t>
      </w:r>
    </w:p>
    <w:p w:rsidR="00B33DB8"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 зарыл болгон учурда консультациялык жана эксперттик иштерди аткаруу үчүн эксперттерди жана адистерди тартат;</w:t>
      </w:r>
    </w:p>
    <w:p w:rsidR="00B33DB8"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lastRenderedPageBreak/>
        <w:t xml:space="preserve"> - иш-чара өткөрүлгөнгө чейин 2 күндөн кечиктирбестен катышуучулардын жана чыгып сүйлөй тургандардын тизмесин түзөт (баяндамачылардын тизмесине киргизилген адамдарга бул жөнүндө алдын ала кабар берилет); </w:t>
      </w:r>
    </w:p>
    <w:p w:rsidR="00B33DB8"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 xml:space="preserve">- чогулуштун катышуучуларын, жалпыга маалымдоо каражаттарынын өкүлдөрүн (зарыл болгон учурда) чакырууну жана каттоону, протокол жүргүзүүнү жана жыйынтыктоочу документтерди тариздөөнү камсыз кылат; </w:t>
      </w:r>
    </w:p>
    <w:p w:rsidR="00B33DB8"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 xml:space="preserve">- иш-чараларды даярдоодо жана уюштурууда чогулушту өткөрүүнүн демилгечилери менен эриш-аркак иштешет. </w:t>
      </w:r>
    </w:p>
    <w:p w:rsidR="00B33DB8"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2.6. Жергиликтүү кеңештин депутатынын отчеттук жолугушууларына төмөнкүлөр катышат:</w:t>
      </w:r>
    </w:p>
    <w:p w:rsidR="00336725" w:rsidRDefault="00B33DB8" w:rsidP="00B33DB8">
      <w:pPr>
        <w:spacing w:after="0" w:line="240" w:lineRule="auto"/>
        <w:rPr>
          <w:rFonts w:ascii="Times New Roman" w:hAnsi="Times New Roman" w:cs="Times New Roman"/>
          <w:sz w:val="24"/>
          <w:szCs w:val="24"/>
          <w:lang w:val="ky-KG"/>
        </w:rPr>
      </w:pPr>
      <w:r w:rsidRPr="00B33DB8">
        <w:rPr>
          <w:rFonts w:ascii="Times New Roman" w:hAnsi="Times New Roman" w:cs="Times New Roman"/>
          <w:sz w:val="24"/>
          <w:szCs w:val="24"/>
          <w:lang w:val="ky-KG"/>
        </w:rPr>
        <w:t xml:space="preserve"> </w:t>
      </w:r>
      <w:r w:rsidRPr="00336725">
        <w:rPr>
          <w:rFonts w:ascii="Times New Roman" w:hAnsi="Times New Roman" w:cs="Times New Roman"/>
          <w:sz w:val="24"/>
          <w:szCs w:val="24"/>
          <w:lang w:val="ky-KG"/>
        </w:rPr>
        <w:t xml:space="preserve">- жергиликтүү кеңештин төрагасы, жергиликтүү кеңештин туруктуу жана убактылуу комиссияларынын өкүлдөрү;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жергиликтүү өз алдынча башкаруунун аткаруу органынын башчысы жана башка тиешелүү кызматкерлер, коомдук уюмдар жана бирикмелер;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коомчулуктун, саламаттыкты сактоо, эмгек жана социалдык коргоо, билим берүү жана илим органдарынын, айыл жана турак жай-коммуналдык чарбанын, менчиктин бардык түрүндөгү уюмдардын жана ишканалардын өкүлдөрү;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жалпыга маалымдоо каражаттары (мындан ары – ЖМК). </w:t>
      </w:r>
    </w:p>
    <w:p w:rsidR="00336725" w:rsidRDefault="00336725" w:rsidP="00B33DB8">
      <w:pPr>
        <w:spacing w:after="0" w:line="240" w:lineRule="auto"/>
        <w:rPr>
          <w:rFonts w:ascii="Times New Roman" w:hAnsi="Times New Roman" w:cs="Times New Roman"/>
          <w:sz w:val="24"/>
          <w:szCs w:val="24"/>
          <w:lang w:val="ky-KG"/>
        </w:rPr>
      </w:pPr>
    </w:p>
    <w:p w:rsidR="00336725" w:rsidRPr="00336725" w:rsidRDefault="00B33DB8" w:rsidP="00336725">
      <w:pPr>
        <w:spacing w:after="0" w:line="240" w:lineRule="auto"/>
        <w:jc w:val="center"/>
        <w:rPr>
          <w:rFonts w:ascii="Times New Roman" w:hAnsi="Times New Roman" w:cs="Times New Roman"/>
          <w:b/>
          <w:sz w:val="24"/>
          <w:szCs w:val="24"/>
          <w:lang w:val="ky-KG"/>
        </w:rPr>
      </w:pPr>
      <w:r w:rsidRPr="00336725">
        <w:rPr>
          <w:rFonts w:ascii="Times New Roman" w:hAnsi="Times New Roman" w:cs="Times New Roman"/>
          <w:b/>
          <w:sz w:val="24"/>
          <w:szCs w:val="24"/>
          <w:lang w:val="ky-KG"/>
        </w:rPr>
        <w:t xml:space="preserve">3. </w:t>
      </w:r>
      <w:r w:rsidRPr="00961B4A">
        <w:rPr>
          <w:rFonts w:ascii="Times New Roman" w:hAnsi="Times New Roman" w:cs="Times New Roman"/>
          <w:b/>
          <w:sz w:val="24"/>
          <w:szCs w:val="24"/>
          <w:lang w:val="ky-KG"/>
        </w:rPr>
        <w:t>Отчеттук жолугушууларды өткөрүүнүн тартиби</w:t>
      </w:r>
    </w:p>
    <w:p w:rsidR="00336725" w:rsidRDefault="00336725" w:rsidP="00B33DB8">
      <w:pPr>
        <w:spacing w:after="0" w:line="240" w:lineRule="auto"/>
        <w:rPr>
          <w:rFonts w:ascii="Times New Roman" w:hAnsi="Times New Roman" w:cs="Times New Roman"/>
          <w:sz w:val="24"/>
          <w:szCs w:val="24"/>
          <w:lang w:val="ky-KG"/>
        </w:rPr>
      </w:pP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3.1. Отчет өтчү күнү белгиленген убакытта жана белгиленген жерде угуулардын катышуучуларын каттоо жүргүзүлөт (угууларга 15-30 мүнөт калганда).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3.2. Отчеттук жолугушууну жүргүзүү үчүн төрага жана катчы шайланат. </w:t>
      </w:r>
      <w:r w:rsidRPr="00961B4A">
        <w:rPr>
          <w:rFonts w:ascii="Times New Roman" w:hAnsi="Times New Roman" w:cs="Times New Roman"/>
          <w:sz w:val="24"/>
          <w:szCs w:val="24"/>
          <w:lang w:val="ky-KG"/>
        </w:rPr>
        <w:t xml:space="preserve">Катышкандардын санынын көпчүлүк добушу менен күн тартиби бекитилет.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3.3. Төрагалык кылуучу иш-чараны алып барат жана иш процессинде күн тартибиндеги маселелерди талкуулоонун тартибине көз салат.</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3.4. Иш-чара төрагалык кылуучунун (же алып баруучунун) кыскача кириш сөзү менен башталат, ал өзүн жана катчыны тааныштырат, талкууланып жаткан маселенин маңызы, анын мааниси жана иш-чараны өткөрүүнүн тартиби жөнүндө (ишчаранын Регламенти жөнүндө) маалымдайт.</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3.5. Депутаттын өзүнүн иши жана жергиликтүү кеңештин иши жөнүндө отчету угулат. </w:t>
      </w:r>
      <w:r w:rsidRPr="00961B4A">
        <w:rPr>
          <w:rFonts w:ascii="Times New Roman" w:hAnsi="Times New Roman" w:cs="Times New Roman"/>
          <w:sz w:val="24"/>
          <w:szCs w:val="24"/>
          <w:lang w:val="ky-KG"/>
        </w:rPr>
        <w:t>Отчетто төмөнкүдөй маалыматтар камтылууга тийиш:</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 шайлоочулардын сунуш-талаптары;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жарандардын сунуштары, арыздары жана даттануулары боюнча кабыл алынган чаралар; - тиешелүү мезгил үчүн жергиликтүү кеңеш кабыл алган чечимдер;</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 жергиликтүү кеңештердин туруктуу жана убактылуу комиссияларынын иши;</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 жергиликтүү өз алдынча башкаруунун аткаруу органынын иши.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3.6. Отчет берүүнүн жүрүшү катчы түзгөн протоколдо белгиленет, анда иш-чараны өткөрүүнүн күнү жана орду, катышкан жарандардын жалпы саны жана чакырылган адамдардын жалпы саны, күн тартиби, чыгып сүйлөөлөрдүн мазмуну, баяндамачылар жөнүндө маалыматтар, ошондой эле суроолорду бергендердин маалыматтары, кабыл алынган чечимдер жана сунуштамалар көрсөтүлөт. </w:t>
      </w:r>
      <w:proofErr w:type="spellStart"/>
      <w:r w:rsidRPr="00B33DB8">
        <w:rPr>
          <w:rFonts w:ascii="Times New Roman" w:hAnsi="Times New Roman" w:cs="Times New Roman"/>
          <w:sz w:val="24"/>
          <w:szCs w:val="24"/>
        </w:rPr>
        <w:t>Протоколго</w:t>
      </w:r>
      <w:proofErr w:type="spellEnd"/>
      <w:r w:rsidRPr="00B33DB8">
        <w:rPr>
          <w:rFonts w:ascii="Times New Roman" w:hAnsi="Times New Roman" w:cs="Times New Roman"/>
          <w:sz w:val="24"/>
          <w:szCs w:val="24"/>
        </w:rPr>
        <w:t xml:space="preserve"> </w:t>
      </w:r>
      <w:proofErr w:type="spellStart"/>
      <w:r w:rsidRPr="00B33DB8">
        <w:rPr>
          <w:rFonts w:ascii="Times New Roman" w:hAnsi="Times New Roman" w:cs="Times New Roman"/>
          <w:sz w:val="24"/>
          <w:szCs w:val="24"/>
        </w:rPr>
        <w:t>чогулуштун</w:t>
      </w:r>
      <w:proofErr w:type="spellEnd"/>
      <w:r w:rsidRPr="00B33DB8">
        <w:rPr>
          <w:rFonts w:ascii="Times New Roman" w:hAnsi="Times New Roman" w:cs="Times New Roman"/>
          <w:sz w:val="24"/>
          <w:szCs w:val="24"/>
        </w:rPr>
        <w:t xml:space="preserve"> </w:t>
      </w:r>
      <w:proofErr w:type="spellStart"/>
      <w:r w:rsidRPr="00B33DB8">
        <w:rPr>
          <w:rFonts w:ascii="Times New Roman" w:hAnsi="Times New Roman" w:cs="Times New Roman"/>
          <w:sz w:val="24"/>
          <w:szCs w:val="24"/>
        </w:rPr>
        <w:t>төрагасы</w:t>
      </w:r>
      <w:proofErr w:type="spellEnd"/>
      <w:r w:rsidRPr="00B33DB8">
        <w:rPr>
          <w:rFonts w:ascii="Times New Roman" w:hAnsi="Times New Roman" w:cs="Times New Roman"/>
          <w:sz w:val="24"/>
          <w:szCs w:val="24"/>
        </w:rPr>
        <w:t xml:space="preserve"> </w:t>
      </w:r>
      <w:proofErr w:type="spellStart"/>
      <w:r w:rsidRPr="00B33DB8">
        <w:rPr>
          <w:rFonts w:ascii="Times New Roman" w:hAnsi="Times New Roman" w:cs="Times New Roman"/>
          <w:sz w:val="24"/>
          <w:szCs w:val="24"/>
        </w:rPr>
        <w:t>жана</w:t>
      </w:r>
      <w:proofErr w:type="spellEnd"/>
      <w:r w:rsidRPr="00B33DB8">
        <w:rPr>
          <w:rFonts w:ascii="Times New Roman" w:hAnsi="Times New Roman" w:cs="Times New Roman"/>
          <w:sz w:val="24"/>
          <w:szCs w:val="24"/>
        </w:rPr>
        <w:t xml:space="preserve"> </w:t>
      </w:r>
      <w:proofErr w:type="spellStart"/>
      <w:r w:rsidRPr="00B33DB8">
        <w:rPr>
          <w:rFonts w:ascii="Times New Roman" w:hAnsi="Times New Roman" w:cs="Times New Roman"/>
          <w:sz w:val="24"/>
          <w:szCs w:val="24"/>
        </w:rPr>
        <w:t>катчысы</w:t>
      </w:r>
      <w:proofErr w:type="spellEnd"/>
      <w:r w:rsidRPr="00B33DB8">
        <w:rPr>
          <w:rFonts w:ascii="Times New Roman" w:hAnsi="Times New Roman" w:cs="Times New Roman"/>
          <w:sz w:val="24"/>
          <w:szCs w:val="24"/>
        </w:rPr>
        <w:t xml:space="preserve"> кол </w:t>
      </w:r>
      <w:proofErr w:type="spellStart"/>
      <w:r w:rsidRPr="00B33DB8">
        <w:rPr>
          <w:rFonts w:ascii="Times New Roman" w:hAnsi="Times New Roman" w:cs="Times New Roman"/>
          <w:sz w:val="24"/>
          <w:szCs w:val="24"/>
        </w:rPr>
        <w:t>коет</w:t>
      </w:r>
      <w:proofErr w:type="spellEnd"/>
      <w:r w:rsidRPr="00B33DB8">
        <w:rPr>
          <w:rFonts w:ascii="Times New Roman" w:hAnsi="Times New Roman" w:cs="Times New Roman"/>
          <w:sz w:val="24"/>
          <w:szCs w:val="24"/>
        </w:rPr>
        <w:t xml:space="preserve">. Протокол </w:t>
      </w:r>
      <w:proofErr w:type="spellStart"/>
      <w:r w:rsidRPr="00B33DB8">
        <w:rPr>
          <w:rFonts w:ascii="Times New Roman" w:hAnsi="Times New Roman" w:cs="Times New Roman"/>
          <w:sz w:val="24"/>
          <w:szCs w:val="24"/>
        </w:rPr>
        <w:t>эркин</w:t>
      </w:r>
      <w:proofErr w:type="spellEnd"/>
      <w:r w:rsidRPr="00B33DB8">
        <w:rPr>
          <w:rFonts w:ascii="Times New Roman" w:hAnsi="Times New Roman" w:cs="Times New Roman"/>
          <w:sz w:val="24"/>
          <w:szCs w:val="24"/>
        </w:rPr>
        <w:t xml:space="preserve"> </w:t>
      </w:r>
      <w:proofErr w:type="spellStart"/>
      <w:r w:rsidRPr="00B33DB8">
        <w:rPr>
          <w:rFonts w:ascii="Times New Roman" w:hAnsi="Times New Roman" w:cs="Times New Roman"/>
          <w:sz w:val="24"/>
          <w:szCs w:val="24"/>
        </w:rPr>
        <w:t>формада</w:t>
      </w:r>
      <w:proofErr w:type="spellEnd"/>
      <w:r w:rsidRPr="00B33DB8">
        <w:rPr>
          <w:rFonts w:ascii="Times New Roman" w:hAnsi="Times New Roman" w:cs="Times New Roman"/>
          <w:sz w:val="24"/>
          <w:szCs w:val="24"/>
        </w:rPr>
        <w:t xml:space="preserve"> </w:t>
      </w:r>
      <w:proofErr w:type="spellStart"/>
      <w:r w:rsidRPr="00B33DB8">
        <w:rPr>
          <w:rFonts w:ascii="Times New Roman" w:hAnsi="Times New Roman" w:cs="Times New Roman"/>
          <w:sz w:val="24"/>
          <w:szCs w:val="24"/>
        </w:rPr>
        <w:t>түзүлөт</w:t>
      </w:r>
      <w:proofErr w:type="spellEnd"/>
      <w:r w:rsidRPr="00B33DB8">
        <w:rPr>
          <w:rFonts w:ascii="Times New Roman" w:hAnsi="Times New Roman" w:cs="Times New Roman"/>
          <w:sz w:val="24"/>
          <w:szCs w:val="24"/>
        </w:rPr>
        <w:t>.</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3.7. Отчеттук материалдарды каттоону, эсепке алууну жана сактоону жергиликтүү өз алдынча башкаруунун аткаруу органдары жүзөгө ашырышат.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3.8. Иш-чаранын протоколу, жолугушууда кабыл алынган чечимдер жана сунуштамалар жергиликтүү кеңешке берилет.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3.9. Жергиликтүү кеңеш бир айлык мөөнөттө чечимдерди жана сунуштарды аткаруу боюнча кабыл алынган же көрүлүп жаткан чаралар жөнүндө жалпыга маалымдоо </w:t>
      </w:r>
      <w:r w:rsidRPr="00336725">
        <w:rPr>
          <w:rFonts w:ascii="Times New Roman" w:hAnsi="Times New Roman" w:cs="Times New Roman"/>
          <w:sz w:val="24"/>
          <w:szCs w:val="24"/>
          <w:lang w:val="ky-KG"/>
        </w:rPr>
        <w:lastRenderedPageBreak/>
        <w:t xml:space="preserve">каражаттары аркылуу же коомчулук үчүн жеткиликтүү жерлерде маалыматтарды жайгаштыруу менен калкка (иш-чаралардын катышуучуларына) кабар берүүгө милдеттүү. </w:t>
      </w:r>
    </w:p>
    <w:p w:rsidR="00336725" w:rsidRDefault="00336725" w:rsidP="00B33DB8">
      <w:pPr>
        <w:spacing w:after="0" w:line="240" w:lineRule="auto"/>
        <w:rPr>
          <w:rFonts w:ascii="Times New Roman" w:hAnsi="Times New Roman" w:cs="Times New Roman"/>
          <w:sz w:val="24"/>
          <w:szCs w:val="24"/>
          <w:lang w:val="ky-KG"/>
        </w:rPr>
      </w:pPr>
    </w:p>
    <w:p w:rsidR="00336725" w:rsidRPr="00336725" w:rsidRDefault="00B33DB8" w:rsidP="00336725">
      <w:pPr>
        <w:spacing w:after="0" w:line="240" w:lineRule="auto"/>
        <w:jc w:val="center"/>
        <w:rPr>
          <w:rFonts w:ascii="Times New Roman" w:hAnsi="Times New Roman" w:cs="Times New Roman"/>
          <w:b/>
          <w:sz w:val="24"/>
          <w:szCs w:val="24"/>
          <w:lang w:val="ky-KG"/>
        </w:rPr>
      </w:pPr>
      <w:r w:rsidRPr="00961B4A">
        <w:rPr>
          <w:rFonts w:ascii="Times New Roman" w:hAnsi="Times New Roman" w:cs="Times New Roman"/>
          <w:b/>
          <w:sz w:val="24"/>
          <w:szCs w:val="24"/>
          <w:lang w:val="ky-KG"/>
        </w:rPr>
        <w:t>3-глава. Жергиликтүү өз алдынча башкаруунун аткаруу органдарынын жергиликтүү өз алдынча башкаруунун өкүлчүлүктүү органынын алдында отчет берүүсүн уюштуруунун жана өткөрүүнүн тартиби</w:t>
      </w:r>
    </w:p>
    <w:p w:rsidR="00336725" w:rsidRPr="00336725" w:rsidRDefault="00336725" w:rsidP="00336725">
      <w:pPr>
        <w:spacing w:after="0" w:line="240" w:lineRule="auto"/>
        <w:jc w:val="center"/>
        <w:rPr>
          <w:rFonts w:ascii="Times New Roman" w:hAnsi="Times New Roman" w:cs="Times New Roman"/>
          <w:b/>
          <w:sz w:val="24"/>
          <w:szCs w:val="24"/>
          <w:lang w:val="ky-KG"/>
        </w:rPr>
      </w:pPr>
    </w:p>
    <w:p w:rsidR="00336725" w:rsidRPr="00336725" w:rsidRDefault="00B33DB8" w:rsidP="00336725">
      <w:pPr>
        <w:spacing w:after="0" w:line="240" w:lineRule="auto"/>
        <w:jc w:val="center"/>
        <w:rPr>
          <w:rFonts w:ascii="Times New Roman" w:hAnsi="Times New Roman" w:cs="Times New Roman"/>
          <w:b/>
          <w:sz w:val="24"/>
          <w:szCs w:val="24"/>
          <w:lang w:val="ky-KG"/>
        </w:rPr>
      </w:pPr>
      <w:r w:rsidRPr="008B5C96">
        <w:rPr>
          <w:rFonts w:ascii="Times New Roman" w:hAnsi="Times New Roman" w:cs="Times New Roman"/>
          <w:b/>
          <w:sz w:val="24"/>
          <w:szCs w:val="24"/>
          <w:lang w:val="ky-KG"/>
        </w:rPr>
        <w:t>4. Отчеттун максаттары жана милдеттери</w:t>
      </w:r>
    </w:p>
    <w:p w:rsidR="00336725" w:rsidRDefault="00336725" w:rsidP="00B33DB8">
      <w:pPr>
        <w:spacing w:after="0" w:line="240" w:lineRule="auto"/>
        <w:rPr>
          <w:rFonts w:ascii="Times New Roman" w:hAnsi="Times New Roman" w:cs="Times New Roman"/>
          <w:sz w:val="24"/>
          <w:szCs w:val="24"/>
          <w:lang w:val="ky-KG"/>
        </w:rPr>
      </w:pP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4.1. </w:t>
      </w:r>
      <w:r w:rsidR="008B5C96">
        <w:rPr>
          <w:rFonts w:ascii="Times New Roman" w:hAnsi="Times New Roman" w:cs="Times New Roman"/>
          <w:sz w:val="24"/>
          <w:szCs w:val="24"/>
          <w:lang w:val="ky-KG"/>
        </w:rPr>
        <w:t xml:space="preserve">Ак-Суу айыл аймагынын </w:t>
      </w:r>
      <w:r w:rsidRPr="00336725">
        <w:rPr>
          <w:rFonts w:ascii="Times New Roman" w:hAnsi="Times New Roman" w:cs="Times New Roman"/>
          <w:sz w:val="24"/>
          <w:szCs w:val="24"/>
          <w:lang w:val="ky-KG"/>
        </w:rPr>
        <w:t xml:space="preserve">айыл өкмөтүнүн отчеттуулугу төмөнкү максаттарда жүзөгө ашырылат: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1) жергиликтүү жамааттын алдында ачык-айкындуулукту, жоопкерчиликти жана отчеттуулукту андан ары жогорулатуу;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2) ачыктык жана айкындуулук принцибин камсыз кылуу;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3) жарандардын жергиликтүү өз алдынча башкаруу органдарына ишеним деңгээлин жогорулатуу.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4.2. Отчетторду берүүнүн милдеттери болуп төмөнкүлөр саналат: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1) жергиликтүү өз алдынча башкаруунун аткаруу органдарынын ишинин абалы жөнүндө жарандарды маалымдоо;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2) коомдук көзөмөл системасын өнүктүрүү.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4.3. </w:t>
      </w:r>
      <w:r w:rsidR="00AD7A93">
        <w:rPr>
          <w:rFonts w:ascii="Times New Roman" w:hAnsi="Times New Roman" w:cs="Times New Roman"/>
          <w:sz w:val="24"/>
          <w:szCs w:val="24"/>
          <w:lang w:val="ky-KG"/>
        </w:rPr>
        <w:t xml:space="preserve">Ак-Суу айыл аймагынын </w:t>
      </w:r>
      <w:r w:rsidRPr="00336725">
        <w:rPr>
          <w:rFonts w:ascii="Times New Roman" w:hAnsi="Times New Roman" w:cs="Times New Roman"/>
          <w:sz w:val="24"/>
          <w:szCs w:val="24"/>
          <w:lang w:val="ky-KG"/>
        </w:rPr>
        <w:t>айыл өкмөтү өз ишинде жергиликтүү кеңешке отчет берет.</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4.4. Шаардын мэри/айыл өкмөтүнүн башчысы өзүнүн иши жөнүндө, жергиликтүү маанидеги иштердин аткарылышынын жүрүшү, бюджеттин аткарылышы, муниципалдык менчикти жана бюджеттен тышкаркы фонддун каражаттарын пайдалануу жөнүндө, ошондой эле социалдык-экономикалык өнүктүрүү жана калкты социалдык коргоо программаларынын аткарылышы жөнүндө жылына жарым жылда бир жолу жергиликтүү кеңештин алдында отчет берет.</w:t>
      </w:r>
    </w:p>
    <w:p w:rsidR="00336725" w:rsidRDefault="00336725" w:rsidP="00B33DB8">
      <w:pPr>
        <w:spacing w:after="0" w:line="240" w:lineRule="auto"/>
        <w:rPr>
          <w:rFonts w:ascii="Times New Roman" w:hAnsi="Times New Roman" w:cs="Times New Roman"/>
          <w:sz w:val="24"/>
          <w:szCs w:val="24"/>
          <w:lang w:val="ky-KG"/>
        </w:rPr>
      </w:pPr>
    </w:p>
    <w:p w:rsidR="00336725" w:rsidRPr="00336725" w:rsidRDefault="00B33DB8" w:rsidP="0080291B">
      <w:pPr>
        <w:pStyle w:val="a6"/>
        <w:numPr>
          <w:ilvl w:val="0"/>
          <w:numId w:val="34"/>
        </w:numPr>
        <w:spacing w:after="0" w:line="240" w:lineRule="auto"/>
        <w:jc w:val="center"/>
        <w:rPr>
          <w:rFonts w:ascii="Times New Roman" w:hAnsi="Times New Roman" w:cs="Times New Roman"/>
          <w:b/>
          <w:sz w:val="24"/>
          <w:szCs w:val="24"/>
          <w:lang w:val="ky-KG"/>
        </w:rPr>
      </w:pPr>
      <w:r w:rsidRPr="00336725">
        <w:rPr>
          <w:rFonts w:ascii="Times New Roman" w:hAnsi="Times New Roman" w:cs="Times New Roman"/>
          <w:b/>
          <w:sz w:val="24"/>
          <w:szCs w:val="24"/>
          <w:lang w:val="ky-KG"/>
        </w:rPr>
        <w:t>Отчеттордун мазмуну жана даярдоо жол-жобосу,</w:t>
      </w:r>
    </w:p>
    <w:p w:rsidR="00336725" w:rsidRPr="00336725" w:rsidRDefault="00B33DB8" w:rsidP="00336725">
      <w:pPr>
        <w:pStyle w:val="a6"/>
        <w:spacing w:after="0" w:line="240" w:lineRule="auto"/>
        <w:ind w:left="2844" w:firstLine="696"/>
        <w:rPr>
          <w:rFonts w:ascii="Times New Roman" w:hAnsi="Times New Roman" w:cs="Times New Roman"/>
          <w:b/>
          <w:sz w:val="24"/>
          <w:szCs w:val="24"/>
          <w:lang w:val="ky-KG"/>
        </w:rPr>
      </w:pPr>
      <w:r w:rsidRPr="00336725">
        <w:rPr>
          <w:rFonts w:ascii="Times New Roman" w:hAnsi="Times New Roman" w:cs="Times New Roman"/>
          <w:b/>
          <w:sz w:val="24"/>
          <w:szCs w:val="24"/>
          <w:lang w:val="ky-KG"/>
        </w:rPr>
        <w:t xml:space="preserve"> отчетторду берүүнүн тартиби</w:t>
      </w:r>
    </w:p>
    <w:p w:rsidR="00336725" w:rsidRDefault="00336725" w:rsidP="00B33DB8">
      <w:pPr>
        <w:spacing w:after="0" w:line="240" w:lineRule="auto"/>
        <w:rPr>
          <w:rFonts w:ascii="Times New Roman" w:hAnsi="Times New Roman" w:cs="Times New Roman"/>
          <w:sz w:val="24"/>
          <w:szCs w:val="24"/>
          <w:lang w:val="ky-KG"/>
        </w:rPr>
      </w:pP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5.1 Жергиликтүү маанидеги маселелерди аткаруунун жүрүшү жөнүндө отчет (маалымат) жергиликтүү өз алдынча башкаруунун аткаруучу органдарынын ишин чагылдырган, анын ичинде төмөнкү маалыматтарды камтышы керек: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отчеттук мезгилдеги негизги жетишкендиктерди;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финансылык көрсөткүчтөрдү, анын ичинде кирешелерди жана чыгашаларды;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социалдык программалардын жана долбоорлордун ишке ашырылышы жөнүндө маалыматты;</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 иш процессинде келип чыккан көйгөйлөр жана чакырыктар жөнүндө маалыматты;</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 келечекке пландарды, анын ичинде стратегиялык максаттар жана күтүлүп жаткан жыйынтыктар жөнүндө маалыматтарды.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5.2 Бюджеттин аткарылышы, муниципалдык менчикти пайдалануу жөнүндө отчет (маалымат) жергиликтүү өз алдынча башкаруунун аткаруу органдарынын ишин чагылдырган, анын ичинде төмөнкү маалыматтарды камтышы керек: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бюджет жөнүндө жалпы маалыматтарды;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киреше булактары (салыктар, жыйымдар, гранттар ж.б.) жөнүндө маалыматты;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чыгымдардын негизги беренелери (социалдык, инфраструктуралык ж.б.) жөнүндө маалыматты;</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 муниципалдык мүлктү баалоонун жана башкаруунун (өткөрүп берүү, ижарага берүү, сатуу) жыйынтыктары жөнүндө маалыматты;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жетишкендиктер жана жыйынтыктар жөнүндө маалыматты;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lastRenderedPageBreak/>
        <w:t>- бюджеттик процессте аныкталган көйгөйлөр жана тобокелдиктер;</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 сунуштамалар жана пландар жөнүндө маалыматты. </w:t>
      </w:r>
    </w:p>
    <w:p w:rsidR="00336725" w:rsidRDefault="00336725" w:rsidP="00B33DB8">
      <w:pPr>
        <w:spacing w:after="0" w:line="240" w:lineRule="auto"/>
        <w:rPr>
          <w:rFonts w:ascii="Times New Roman" w:hAnsi="Times New Roman" w:cs="Times New Roman"/>
          <w:sz w:val="24"/>
          <w:szCs w:val="24"/>
          <w:lang w:val="ky-KG"/>
        </w:rPr>
      </w:pP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5.3. Калкты социалдык-экономикалык өнүктүрүү жана социалдык коргоо программаларынын аткарылышы жөнүндө отчет (маалымат) жергиликтүү өз алдынча башкаруунун аткаруучу органдарынын ишин чагылдырган, анын ичинде төмөнкү маалыматтарды камтышы керек: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Кыргыз Республикасынын социалдык-экономикалык өнүгүүсүнүн болжолун эске алуу менен социалдыкэкономикалык өнүгүүнүн болжолун;</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 алдыдагы мезгилге бюджеттин долбоорун, ал бюджеттин ресурстары боюнча алардын түрлөрү жана булактары боюнча ирилештирилген көрсөткүчтөрдү; бюджеттин чыгашаларын жана жергиликтүү өз алдынча башкаруунун бюджеттик программалары боюнча маалыматты; бюджеттин теңдештирилгенин; муниципалдык карызды, социалдыкэкономикалык өнүктүрүү программасына түшүндүрмө катты; ыктымалдуу бюджеттик тобокелдиктерди жана жагдайларды баалоону камтыйт.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5.4. Отчетторду </w:t>
      </w:r>
      <w:r w:rsidR="00AD7A93">
        <w:rPr>
          <w:rFonts w:ascii="Times New Roman" w:hAnsi="Times New Roman" w:cs="Times New Roman"/>
          <w:sz w:val="24"/>
          <w:szCs w:val="24"/>
          <w:lang w:val="ky-KG"/>
        </w:rPr>
        <w:t xml:space="preserve">Ак-Суу айыл аймагынын </w:t>
      </w:r>
      <w:r w:rsidRPr="00336725">
        <w:rPr>
          <w:rFonts w:ascii="Times New Roman" w:hAnsi="Times New Roman" w:cs="Times New Roman"/>
          <w:sz w:val="24"/>
          <w:szCs w:val="24"/>
          <w:lang w:val="ky-KG"/>
        </w:rPr>
        <w:t xml:space="preserve">айыл өкмөтүнүн жооптуу кызматкери (кызматкерлери) даярдайт. </w:t>
      </w:r>
      <w:r w:rsidRPr="00961B4A">
        <w:rPr>
          <w:rFonts w:ascii="Times New Roman" w:hAnsi="Times New Roman" w:cs="Times New Roman"/>
          <w:sz w:val="24"/>
          <w:szCs w:val="24"/>
          <w:lang w:val="ky-KG"/>
        </w:rPr>
        <w:t xml:space="preserve">Отчетторду даярдоо процессине жергиликтүү өз алдынча башкаруу органынын муниципалдык мекемелеринин жана ишканаларынын башка кызматкерлери да тартылса болот. </w:t>
      </w: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5.5. Отчеттор үчүн маалыматтар жеткиликтүү документтердин жана статистикалык маалыматтардын негизинде чогултулат. </w:t>
      </w:r>
    </w:p>
    <w:p w:rsidR="00336725" w:rsidRDefault="00336725" w:rsidP="00B33DB8">
      <w:pPr>
        <w:spacing w:after="0" w:line="240" w:lineRule="auto"/>
        <w:rPr>
          <w:rFonts w:ascii="Times New Roman" w:hAnsi="Times New Roman" w:cs="Times New Roman"/>
          <w:sz w:val="24"/>
          <w:szCs w:val="24"/>
          <w:lang w:val="ky-KG"/>
        </w:rPr>
      </w:pPr>
    </w:p>
    <w:p w:rsidR="00336725" w:rsidRPr="00336725" w:rsidRDefault="00B33DB8" w:rsidP="00336725">
      <w:pPr>
        <w:spacing w:after="0" w:line="240" w:lineRule="auto"/>
        <w:jc w:val="center"/>
        <w:rPr>
          <w:rFonts w:ascii="Times New Roman" w:hAnsi="Times New Roman" w:cs="Times New Roman"/>
          <w:b/>
          <w:sz w:val="24"/>
          <w:szCs w:val="24"/>
          <w:lang w:val="ky-KG"/>
        </w:rPr>
      </w:pPr>
      <w:r w:rsidRPr="00961B4A">
        <w:rPr>
          <w:rFonts w:ascii="Times New Roman" w:hAnsi="Times New Roman" w:cs="Times New Roman"/>
          <w:b/>
          <w:sz w:val="24"/>
          <w:szCs w:val="24"/>
          <w:lang w:val="ky-KG"/>
        </w:rPr>
        <w:t>6. Отчетту аткарбагандыгы үчүн жоопкерчилик</w:t>
      </w:r>
    </w:p>
    <w:p w:rsidR="00336725" w:rsidRDefault="00336725" w:rsidP="00B33DB8">
      <w:pPr>
        <w:spacing w:after="0" w:line="240" w:lineRule="auto"/>
        <w:rPr>
          <w:rFonts w:ascii="Times New Roman" w:hAnsi="Times New Roman" w:cs="Times New Roman"/>
          <w:sz w:val="24"/>
          <w:szCs w:val="24"/>
          <w:lang w:val="ky-KG"/>
        </w:rPr>
      </w:pPr>
    </w:p>
    <w:p w:rsidR="00336725"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6.1. Отчеттун жыйынтыгы боюнча бюджеттин, аймакты социалдык-экономикалык өнүктүрүүнүн, калкты социалдык коргоонун программаларынын жана анын компетенциясына кирген башка маселелердин аткарылбагандыгына байланыштуу жергиликтүү кеңеш жергиликтүү өз алдынча башкаруунун аткаруу органынын башчысынын ээлеген кызмат ордуна ылайыктуулугу жөнүндө маселени кароо тууралуу сунуш киргизет.</w:t>
      </w:r>
    </w:p>
    <w:p w:rsidR="00955377" w:rsidRDefault="00B33DB8" w:rsidP="00B33DB8">
      <w:pPr>
        <w:spacing w:after="0" w:line="240" w:lineRule="auto"/>
        <w:rPr>
          <w:rFonts w:ascii="Times New Roman" w:hAnsi="Times New Roman" w:cs="Times New Roman"/>
          <w:sz w:val="24"/>
          <w:szCs w:val="24"/>
          <w:lang w:val="ky-KG"/>
        </w:rPr>
      </w:pPr>
      <w:r w:rsidRPr="00336725">
        <w:rPr>
          <w:rFonts w:ascii="Times New Roman" w:hAnsi="Times New Roman" w:cs="Times New Roman"/>
          <w:sz w:val="24"/>
          <w:szCs w:val="24"/>
          <w:lang w:val="ky-KG"/>
        </w:rPr>
        <w:t xml:space="preserve"> 6.2. Шаардын мэри/айыл өкмөтүнүн башчысы мыйзамдарды, Кыргыз Республикасынын Президентинин жана Кыргыз Республикасынын Министрлер Кабинетинин ченемдик укуктук актыларын же берилген мамлекеттик ыйгарым укуктарды аткарбагандыгы же талаптагыдай эмес аткаргандыгы үчүн Кыргыз Республикасынын мыйзамдарына ылайык жоопкерчилик тартат. </w:t>
      </w:r>
    </w:p>
    <w:p w:rsidR="00955377" w:rsidRDefault="00955377" w:rsidP="00B33DB8">
      <w:pPr>
        <w:spacing w:after="0" w:line="240" w:lineRule="auto"/>
        <w:rPr>
          <w:rFonts w:ascii="Times New Roman" w:hAnsi="Times New Roman" w:cs="Times New Roman"/>
          <w:sz w:val="24"/>
          <w:szCs w:val="24"/>
          <w:lang w:val="ky-KG"/>
        </w:rPr>
      </w:pPr>
    </w:p>
    <w:p w:rsidR="00955377" w:rsidRPr="00955377" w:rsidRDefault="00B33DB8" w:rsidP="00955377">
      <w:pPr>
        <w:spacing w:after="0" w:line="240" w:lineRule="auto"/>
        <w:jc w:val="center"/>
        <w:rPr>
          <w:rFonts w:ascii="Times New Roman" w:hAnsi="Times New Roman" w:cs="Times New Roman"/>
          <w:b/>
          <w:sz w:val="24"/>
          <w:szCs w:val="24"/>
          <w:lang w:val="ky-KG"/>
        </w:rPr>
      </w:pPr>
      <w:r w:rsidRPr="00961B4A">
        <w:rPr>
          <w:rFonts w:ascii="Times New Roman" w:hAnsi="Times New Roman" w:cs="Times New Roman"/>
          <w:b/>
          <w:sz w:val="24"/>
          <w:szCs w:val="24"/>
          <w:lang w:val="ky-KG"/>
        </w:rPr>
        <w:t>4-глава. Жергиликтүү өз алдынча башкаруу органдарынын ишинин жыйынтыктары жөнүндө маалымат берүүнүн тартиби</w:t>
      </w:r>
    </w:p>
    <w:p w:rsidR="00955377" w:rsidRDefault="00955377" w:rsidP="00B33DB8">
      <w:pPr>
        <w:spacing w:after="0" w:line="240" w:lineRule="auto"/>
        <w:rPr>
          <w:rFonts w:ascii="Times New Roman" w:hAnsi="Times New Roman" w:cs="Times New Roman"/>
          <w:sz w:val="24"/>
          <w:szCs w:val="24"/>
          <w:lang w:val="ky-KG"/>
        </w:rPr>
      </w:pP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7.1. Жергиликтүү кеңештин ишин чагылдыруу сессияларды жана жыйналыштарды телевидение жана радио, башка мамлекеттик жалпыга маалымдоо каражаттары боюнча берүү жолу менен камсыз кылынат.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7.2. Жергиликтүү өз алдынча башкаруу органдары жалпыга жеткиликтүү формада төмөнкү маалыматтарды жарыялоого милдеттүү: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1) функциялары, милдеттери, ыйгарым укуктары жана милдеттери жөнүндө;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2) бюджеттик каражаттар жөнүндө, атап айтканда:</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 а) жергиликтүү бюджеттердин долбоорлору жөнүндө;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б) бекитилген жергиликтүү бюджеттер жөнүндө;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3) жергиликтүү өз алдынча башкаруу органынын учурдагы иши жөнүндө:</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lastRenderedPageBreak/>
        <w:t xml:space="preserve"> а) аймактарды өнүктүрүү программалары жана аларды ишке ашыруу жөнүндө отчеттор; б) жергиликтүү өз алдынча башкаруу органынын ишинин натыйжалуулугун баалоонун жыйынтыктары;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4) мамлекеттик жана муниципалдык кызмат көрсөтүүлөр чөйрөсүндө: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а) муниципалдык кызмат көрсөтүүлөрдүн стандарттары, мамлекеттик жана муниципалдык кызмат көрсөтүүлөрдүн тартибин аныктоочу мыйзам алдындагы ченемдик укуктук актылар;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в) мамлекеттик жана муниципалдык кызмат көрсөтүүлөрдүн сапатына коомдук мониторингдин жыйынтыктары;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г) мамлекеттик жана муниципалдык кызмат көрсөтүүлөрдүн жыйынтыктарына даттануунун тартиби;</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 5) коррупцияга каршы аракеттенүү боюнча көрүлүп жаткан чаралар жөнүндө;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6) жарандардын жергиликтүү өз алдынча башкаруу органына муниципалдык кызматка кирүүсү жөнүндө: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а) жарандардын муниципалдык кызматка кирүү тартиби;</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 б) муниципалдык кызматтын бош муниципалдык кызмат орундарынын тизмеси;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в) муниципалдык кызматтын бош муниципалдык кызмат орундарын ээлөөгө талапкерлерге коюлган квалификациялык талаптар;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г) муниципалдык кызматтын бош муниципалдык кызмат орундарын ээлөөгө конкурстардын шарттары жана жыйынтыктары;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д) конкурска катышкан талапкерлер жыйынтыктарга макул болбогон учурда конкурстук комиссиянын чечимине даттануунун тартиби; </w:t>
      </w:r>
    </w:p>
    <w:p w:rsidR="00955377"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 xml:space="preserve">7) мамлекеттик органдын жана жергиликтүү өз алдынча башкаруу органынын мамлекеттик жана мамлекеттик эмес сектордун башка субъекттери, анын ичинде эл аралык уюмдар менен эриш-аркак иштешүүсү жөнүндө; </w:t>
      </w:r>
    </w:p>
    <w:p w:rsidR="00B33DB8" w:rsidRPr="00B33DB8" w:rsidRDefault="00B33DB8" w:rsidP="00B33DB8">
      <w:pPr>
        <w:spacing w:after="0" w:line="240" w:lineRule="auto"/>
        <w:rPr>
          <w:rFonts w:ascii="Times New Roman" w:hAnsi="Times New Roman" w:cs="Times New Roman"/>
          <w:sz w:val="24"/>
          <w:szCs w:val="24"/>
          <w:lang w:val="ky-KG"/>
        </w:rPr>
      </w:pPr>
      <w:r w:rsidRPr="00955377">
        <w:rPr>
          <w:rFonts w:ascii="Times New Roman" w:hAnsi="Times New Roman" w:cs="Times New Roman"/>
          <w:sz w:val="24"/>
          <w:szCs w:val="24"/>
          <w:lang w:val="ky-KG"/>
        </w:rPr>
        <w:t>8) жергиликтүү өз алдынча башкаруу органдарынын жарандардын жана уюмдардын кайрылуулары менен иштөө боюнча бөлүмдөрүнүн телефон номерлери жана даректик реквизиттери, анын ичинде почта дареги, электрондук почтасынын дареги, бул бөлүмдөрдүн иштөө тартиби жөнүндө</w:t>
      </w:r>
      <w:r w:rsidR="00D2718C">
        <w:rPr>
          <w:rFonts w:ascii="Times New Roman" w:hAnsi="Times New Roman" w:cs="Times New Roman"/>
          <w:sz w:val="24"/>
          <w:szCs w:val="24"/>
          <w:lang w:val="ky-KG"/>
        </w:rPr>
        <w:t>.</w:t>
      </w:r>
    </w:p>
    <w:sectPr w:rsidR="00B33DB8" w:rsidRPr="00B33DB8" w:rsidSect="00335C7D">
      <w:footerReference w:type="even" r:id="rId10"/>
      <w:footerReference w:type="default" r:id="rId11"/>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599" w:rsidRDefault="00DA0599" w:rsidP="00335C7D">
      <w:pPr>
        <w:spacing w:after="0" w:line="240" w:lineRule="auto"/>
      </w:pPr>
      <w:r>
        <w:separator/>
      </w:r>
    </w:p>
  </w:endnote>
  <w:endnote w:type="continuationSeparator" w:id="0">
    <w:p w:rsidR="00DA0599" w:rsidRDefault="00DA0599" w:rsidP="0033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F" w:rsidRDefault="00846DBF">
    <w:pPr>
      <w:pStyle w:val="af1"/>
      <w:jc w:val="right"/>
    </w:pPr>
  </w:p>
  <w:p w:rsidR="00846DBF" w:rsidRDefault="00846DB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F" w:rsidRDefault="00846DBF">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6DBF" w:rsidRDefault="00846DB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F1686">
                            <w:rPr>
                              <w:noProof/>
                              <w:color w:val="0F243E" w:themeColor="text2" w:themeShade="80"/>
                              <w:sz w:val="26"/>
                              <w:szCs w:val="26"/>
                            </w:rPr>
                            <w:t>7</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846DBF" w:rsidRDefault="00846DB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F1686">
                      <w:rPr>
                        <w:noProof/>
                        <w:color w:val="0F243E" w:themeColor="text2" w:themeShade="80"/>
                        <w:sz w:val="26"/>
                        <w:szCs w:val="26"/>
                      </w:rPr>
                      <w:t>7</w:t>
                    </w:r>
                    <w:r>
                      <w:rPr>
                        <w:color w:val="0F243E" w:themeColor="text2" w:themeShade="80"/>
                        <w:sz w:val="26"/>
                        <w:szCs w:val="26"/>
                      </w:rPr>
                      <w:fldChar w:fldCharType="end"/>
                    </w:r>
                  </w:p>
                </w:txbxContent>
              </v:textbox>
              <w10:wrap anchorx="page" anchory="page"/>
            </v:shape>
          </w:pict>
        </mc:Fallback>
      </mc:AlternateContent>
    </w:r>
  </w:p>
  <w:p w:rsidR="00846DBF" w:rsidRDefault="00846DB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599" w:rsidRDefault="00DA0599" w:rsidP="00335C7D">
      <w:pPr>
        <w:spacing w:after="0" w:line="240" w:lineRule="auto"/>
      </w:pPr>
      <w:r>
        <w:separator/>
      </w:r>
    </w:p>
  </w:footnote>
  <w:footnote w:type="continuationSeparator" w:id="0">
    <w:p w:rsidR="00DA0599" w:rsidRDefault="00DA0599" w:rsidP="00335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074"/>
    <w:multiLevelType w:val="multilevel"/>
    <w:tmpl w:val="F9AE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812B8A"/>
    <w:multiLevelType w:val="multilevel"/>
    <w:tmpl w:val="0BEE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C2828"/>
    <w:multiLevelType w:val="multilevel"/>
    <w:tmpl w:val="8A7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653D9"/>
    <w:multiLevelType w:val="multilevel"/>
    <w:tmpl w:val="DFA8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B7982"/>
    <w:multiLevelType w:val="multilevel"/>
    <w:tmpl w:val="60E0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84D7D"/>
    <w:multiLevelType w:val="multilevel"/>
    <w:tmpl w:val="13F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24954"/>
    <w:multiLevelType w:val="multilevel"/>
    <w:tmpl w:val="B93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B3383"/>
    <w:multiLevelType w:val="multilevel"/>
    <w:tmpl w:val="ECE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F1191"/>
    <w:multiLevelType w:val="multilevel"/>
    <w:tmpl w:val="1996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0580B"/>
    <w:multiLevelType w:val="multilevel"/>
    <w:tmpl w:val="B8F8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CF4D00"/>
    <w:multiLevelType w:val="multilevel"/>
    <w:tmpl w:val="7486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C911A4"/>
    <w:multiLevelType w:val="multilevel"/>
    <w:tmpl w:val="1522F754"/>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D91918"/>
    <w:multiLevelType w:val="multilevel"/>
    <w:tmpl w:val="D706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577C64"/>
    <w:multiLevelType w:val="multilevel"/>
    <w:tmpl w:val="CA54B3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8476CD"/>
    <w:multiLevelType w:val="multilevel"/>
    <w:tmpl w:val="AEC0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4F40FC"/>
    <w:multiLevelType w:val="multilevel"/>
    <w:tmpl w:val="937A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9F02D6"/>
    <w:multiLevelType w:val="multilevel"/>
    <w:tmpl w:val="043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DC23F4"/>
    <w:multiLevelType w:val="multilevel"/>
    <w:tmpl w:val="222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943283"/>
    <w:multiLevelType w:val="multilevel"/>
    <w:tmpl w:val="06B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A232F"/>
    <w:multiLevelType w:val="multilevel"/>
    <w:tmpl w:val="F0F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4317F4"/>
    <w:multiLevelType w:val="multilevel"/>
    <w:tmpl w:val="4E5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545E48"/>
    <w:multiLevelType w:val="multilevel"/>
    <w:tmpl w:val="77B4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CE7E79"/>
    <w:multiLevelType w:val="multilevel"/>
    <w:tmpl w:val="66BA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A75473"/>
    <w:multiLevelType w:val="hybridMultilevel"/>
    <w:tmpl w:val="6A8A9CD8"/>
    <w:lvl w:ilvl="0" w:tplc="774C12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951D2F"/>
    <w:multiLevelType w:val="multilevel"/>
    <w:tmpl w:val="8884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E5B78"/>
    <w:multiLevelType w:val="multilevel"/>
    <w:tmpl w:val="C75A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1321DF"/>
    <w:multiLevelType w:val="multilevel"/>
    <w:tmpl w:val="4172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AF36D9"/>
    <w:multiLevelType w:val="multilevel"/>
    <w:tmpl w:val="AB6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447F29"/>
    <w:multiLevelType w:val="multilevel"/>
    <w:tmpl w:val="1E3A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7C63B1"/>
    <w:multiLevelType w:val="multilevel"/>
    <w:tmpl w:val="7AF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0024E5"/>
    <w:multiLevelType w:val="multilevel"/>
    <w:tmpl w:val="46E8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8527D3"/>
    <w:multiLevelType w:val="multilevel"/>
    <w:tmpl w:val="E8F8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1B86111"/>
    <w:multiLevelType w:val="multilevel"/>
    <w:tmpl w:val="1872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B7351C"/>
    <w:multiLevelType w:val="multilevel"/>
    <w:tmpl w:val="1522F754"/>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0"/>
  </w:num>
  <w:num w:numId="4">
    <w:abstractNumId w:val="31"/>
  </w:num>
  <w:num w:numId="5">
    <w:abstractNumId w:val="22"/>
  </w:num>
  <w:num w:numId="6">
    <w:abstractNumId w:val="9"/>
  </w:num>
  <w:num w:numId="7">
    <w:abstractNumId w:val="33"/>
  </w:num>
  <w:num w:numId="8">
    <w:abstractNumId w:val="6"/>
  </w:num>
  <w:num w:numId="9">
    <w:abstractNumId w:val="4"/>
  </w:num>
  <w:num w:numId="10">
    <w:abstractNumId w:val="8"/>
  </w:num>
  <w:num w:numId="11">
    <w:abstractNumId w:val="20"/>
  </w:num>
  <w:num w:numId="12">
    <w:abstractNumId w:val="17"/>
  </w:num>
  <w:num w:numId="13">
    <w:abstractNumId w:val="1"/>
  </w:num>
  <w:num w:numId="14">
    <w:abstractNumId w:val="25"/>
  </w:num>
  <w:num w:numId="15">
    <w:abstractNumId w:val="24"/>
  </w:num>
  <w:num w:numId="16">
    <w:abstractNumId w:val="15"/>
  </w:num>
  <w:num w:numId="17">
    <w:abstractNumId w:val="19"/>
  </w:num>
  <w:num w:numId="18">
    <w:abstractNumId w:val="27"/>
  </w:num>
  <w:num w:numId="19">
    <w:abstractNumId w:val="7"/>
  </w:num>
  <w:num w:numId="20">
    <w:abstractNumId w:val="2"/>
  </w:num>
  <w:num w:numId="21">
    <w:abstractNumId w:val="14"/>
  </w:num>
  <w:num w:numId="22">
    <w:abstractNumId w:val="30"/>
  </w:num>
  <w:num w:numId="23">
    <w:abstractNumId w:val="28"/>
  </w:num>
  <w:num w:numId="24">
    <w:abstractNumId w:val="3"/>
  </w:num>
  <w:num w:numId="25">
    <w:abstractNumId w:val="16"/>
  </w:num>
  <w:num w:numId="26">
    <w:abstractNumId w:val="32"/>
  </w:num>
  <w:num w:numId="27">
    <w:abstractNumId w:val="26"/>
  </w:num>
  <w:num w:numId="28">
    <w:abstractNumId w:val="21"/>
  </w:num>
  <w:num w:numId="29">
    <w:abstractNumId w:val="5"/>
  </w:num>
  <w:num w:numId="30">
    <w:abstractNumId w:val="18"/>
  </w:num>
  <w:num w:numId="31">
    <w:abstractNumId w:val="10"/>
  </w:num>
  <w:num w:numId="32">
    <w:abstractNumId w:val="29"/>
  </w:num>
  <w:num w:numId="33">
    <w:abstractNumId w:val="1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8B"/>
    <w:rsid w:val="00097ED5"/>
    <w:rsid w:val="000B38B3"/>
    <w:rsid w:val="000C05EE"/>
    <w:rsid w:val="00131C24"/>
    <w:rsid w:val="00134017"/>
    <w:rsid w:val="0018357D"/>
    <w:rsid w:val="001B7333"/>
    <w:rsid w:val="00253A8B"/>
    <w:rsid w:val="002569FB"/>
    <w:rsid w:val="00263725"/>
    <w:rsid w:val="002C5A14"/>
    <w:rsid w:val="002F1686"/>
    <w:rsid w:val="002F2185"/>
    <w:rsid w:val="00335C7D"/>
    <w:rsid w:val="00336725"/>
    <w:rsid w:val="003B2737"/>
    <w:rsid w:val="004D4D01"/>
    <w:rsid w:val="00581BD6"/>
    <w:rsid w:val="005B1113"/>
    <w:rsid w:val="006E0152"/>
    <w:rsid w:val="006F0349"/>
    <w:rsid w:val="00706C76"/>
    <w:rsid w:val="007F28CF"/>
    <w:rsid w:val="0080291B"/>
    <w:rsid w:val="008344EB"/>
    <w:rsid w:val="00846DBF"/>
    <w:rsid w:val="008B5C96"/>
    <w:rsid w:val="008B6658"/>
    <w:rsid w:val="00955377"/>
    <w:rsid w:val="0096187D"/>
    <w:rsid w:val="00961B4A"/>
    <w:rsid w:val="00AD7A93"/>
    <w:rsid w:val="00AF5CBB"/>
    <w:rsid w:val="00B33DB8"/>
    <w:rsid w:val="00B62E6E"/>
    <w:rsid w:val="00B67CDB"/>
    <w:rsid w:val="00BF7C82"/>
    <w:rsid w:val="00CD3B40"/>
    <w:rsid w:val="00D041CF"/>
    <w:rsid w:val="00D14389"/>
    <w:rsid w:val="00D2718C"/>
    <w:rsid w:val="00DA0599"/>
    <w:rsid w:val="00DE7834"/>
    <w:rsid w:val="00E15AD4"/>
    <w:rsid w:val="00E508C0"/>
    <w:rsid w:val="00E77BEE"/>
    <w:rsid w:val="00E83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D01"/>
    <w:rPr>
      <w:b/>
      <w:bCs/>
    </w:rPr>
  </w:style>
  <w:style w:type="character" w:styleId="a5">
    <w:name w:val="Hyperlink"/>
    <w:basedOn w:val="a0"/>
    <w:uiPriority w:val="99"/>
    <w:unhideWhenUsed/>
    <w:rsid w:val="004D4D01"/>
    <w:rPr>
      <w:color w:val="0000FF"/>
      <w:u w:val="single"/>
    </w:rPr>
  </w:style>
  <w:style w:type="paragraph" w:styleId="a6">
    <w:name w:val="List Paragraph"/>
    <w:basedOn w:val="a"/>
    <w:uiPriority w:val="34"/>
    <w:qFormat/>
    <w:rsid w:val="004D4D01"/>
    <w:pPr>
      <w:ind w:left="720"/>
      <w:contextualSpacing/>
    </w:pPr>
  </w:style>
  <w:style w:type="character" w:customStyle="1" w:styleId="a7">
    <w:name w:val="Текст примечания Знак"/>
    <w:basedOn w:val="a0"/>
    <w:link w:val="a8"/>
    <w:uiPriority w:val="99"/>
    <w:semiHidden/>
    <w:rsid w:val="006F0349"/>
    <w:rPr>
      <w:sz w:val="20"/>
      <w:szCs w:val="20"/>
    </w:rPr>
  </w:style>
  <w:style w:type="paragraph" w:styleId="a8">
    <w:name w:val="annotation text"/>
    <w:basedOn w:val="a"/>
    <w:link w:val="a7"/>
    <w:uiPriority w:val="99"/>
    <w:semiHidden/>
    <w:unhideWhenUsed/>
    <w:rsid w:val="006F0349"/>
    <w:pPr>
      <w:spacing w:after="160" w:line="240" w:lineRule="auto"/>
    </w:pPr>
    <w:rPr>
      <w:sz w:val="20"/>
      <w:szCs w:val="20"/>
    </w:rPr>
  </w:style>
  <w:style w:type="character" w:customStyle="1" w:styleId="a9">
    <w:name w:val="Тема примечания Знак"/>
    <w:basedOn w:val="a7"/>
    <w:link w:val="aa"/>
    <w:uiPriority w:val="99"/>
    <w:semiHidden/>
    <w:rsid w:val="006F0349"/>
    <w:rPr>
      <w:b/>
      <w:bCs/>
      <w:sz w:val="20"/>
      <w:szCs w:val="20"/>
    </w:rPr>
  </w:style>
  <w:style w:type="paragraph" w:styleId="aa">
    <w:name w:val="annotation subject"/>
    <w:basedOn w:val="a8"/>
    <w:next w:val="a8"/>
    <w:link w:val="a9"/>
    <w:uiPriority w:val="99"/>
    <w:semiHidden/>
    <w:unhideWhenUsed/>
    <w:rsid w:val="006F0349"/>
    <w:rPr>
      <w:b/>
      <w:bCs/>
    </w:rPr>
  </w:style>
  <w:style w:type="character" w:customStyle="1" w:styleId="ab">
    <w:name w:val="Текст выноски Знак"/>
    <w:basedOn w:val="a0"/>
    <w:link w:val="ac"/>
    <w:uiPriority w:val="99"/>
    <w:semiHidden/>
    <w:rsid w:val="006F0349"/>
    <w:rPr>
      <w:rFonts w:ascii="Segoe UI" w:hAnsi="Segoe UI" w:cs="Segoe UI"/>
      <w:sz w:val="18"/>
      <w:szCs w:val="18"/>
    </w:rPr>
  </w:style>
  <w:style w:type="paragraph" w:styleId="ac">
    <w:name w:val="Balloon Text"/>
    <w:basedOn w:val="a"/>
    <w:link w:val="ab"/>
    <w:uiPriority w:val="99"/>
    <w:semiHidden/>
    <w:unhideWhenUsed/>
    <w:rsid w:val="006F0349"/>
    <w:pPr>
      <w:spacing w:after="0" w:line="240" w:lineRule="auto"/>
    </w:pPr>
    <w:rPr>
      <w:rFonts w:ascii="Segoe UI" w:hAnsi="Segoe UI" w:cs="Segoe UI"/>
      <w:sz w:val="18"/>
      <w:szCs w:val="18"/>
    </w:rPr>
  </w:style>
  <w:style w:type="paragraph" w:customStyle="1" w:styleId="tkTekst">
    <w:name w:val="_Текст обычный (tkTekst)"/>
    <w:basedOn w:val="a"/>
    <w:rsid w:val="006F0349"/>
    <w:pPr>
      <w:spacing w:after="60"/>
      <w:ind w:firstLine="567"/>
      <w:jc w:val="both"/>
    </w:pPr>
    <w:rPr>
      <w:rFonts w:ascii="Arial" w:eastAsia="Times New Roman" w:hAnsi="Arial" w:cs="Arial"/>
      <w:sz w:val="20"/>
      <w:szCs w:val="20"/>
      <w:lang w:eastAsia="ru-RU"/>
    </w:rPr>
  </w:style>
  <w:style w:type="character" w:customStyle="1" w:styleId="ad">
    <w:name w:val="Текст сноски Знак"/>
    <w:basedOn w:val="a0"/>
    <w:link w:val="ae"/>
    <w:uiPriority w:val="99"/>
    <w:semiHidden/>
    <w:rsid w:val="006F0349"/>
    <w:rPr>
      <w:sz w:val="20"/>
      <w:szCs w:val="20"/>
    </w:rPr>
  </w:style>
  <w:style w:type="paragraph" w:styleId="ae">
    <w:name w:val="footnote text"/>
    <w:basedOn w:val="a"/>
    <w:link w:val="ad"/>
    <w:uiPriority w:val="99"/>
    <w:semiHidden/>
    <w:unhideWhenUsed/>
    <w:rsid w:val="006F0349"/>
    <w:pPr>
      <w:spacing w:after="0" w:line="240" w:lineRule="auto"/>
    </w:pPr>
    <w:rPr>
      <w:sz w:val="20"/>
      <w:szCs w:val="20"/>
    </w:rPr>
  </w:style>
  <w:style w:type="paragraph" w:styleId="af">
    <w:name w:val="header"/>
    <w:basedOn w:val="a"/>
    <w:link w:val="af0"/>
    <w:uiPriority w:val="99"/>
    <w:unhideWhenUsed/>
    <w:rsid w:val="006F034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F0349"/>
  </w:style>
  <w:style w:type="paragraph" w:styleId="af1">
    <w:name w:val="footer"/>
    <w:basedOn w:val="a"/>
    <w:link w:val="af2"/>
    <w:uiPriority w:val="99"/>
    <w:unhideWhenUsed/>
    <w:rsid w:val="006F034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F0349"/>
  </w:style>
  <w:style w:type="paragraph" w:customStyle="1" w:styleId="C289308D74E2492DA70DEFAE9D5EDFC8">
    <w:name w:val="C289308D74E2492DA70DEFAE9D5EDFC8"/>
    <w:rsid w:val="00335C7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D01"/>
    <w:rPr>
      <w:b/>
      <w:bCs/>
    </w:rPr>
  </w:style>
  <w:style w:type="character" w:styleId="a5">
    <w:name w:val="Hyperlink"/>
    <w:basedOn w:val="a0"/>
    <w:uiPriority w:val="99"/>
    <w:unhideWhenUsed/>
    <w:rsid w:val="004D4D01"/>
    <w:rPr>
      <w:color w:val="0000FF"/>
      <w:u w:val="single"/>
    </w:rPr>
  </w:style>
  <w:style w:type="paragraph" w:styleId="a6">
    <w:name w:val="List Paragraph"/>
    <w:basedOn w:val="a"/>
    <w:uiPriority w:val="34"/>
    <w:qFormat/>
    <w:rsid w:val="004D4D01"/>
    <w:pPr>
      <w:ind w:left="720"/>
      <w:contextualSpacing/>
    </w:pPr>
  </w:style>
  <w:style w:type="character" w:customStyle="1" w:styleId="a7">
    <w:name w:val="Текст примечания Знак"/>
    <w:basedOn w:val="a0"/>
    <w:link w:val="a8"/>
    <w:uiPriority w:val="99"/>
    <w:semiHidden/>
    <w:rsid w:val="006F0349"/>
    <w:rPr>
      <w:sz w:val="20"/>
      <w:szCs w:val="20"/>
    </w:rPr>
  </w:style>
  <w:style w:type="paragraph" w:styleId="a8">
    <w:name w:val="annotation text"/>
    <w:basedOn w:val="a"/>
    <w:link w:val="a7"/>
    <w:uiPriority w:val="99"/>
    <w:semiHidden/>
    <w:unhideWhenUsed/>
    <w:rsid w:val="006F0349"/>
    <w:pPr>
      <w:spacing w:after="160" w:line="240" w:lineRule="auto"/>
    </w:pPr>
    <w:rPr>
      <w:sz w:val="20"/>
      <w:szCs w:val="20"/>
    </w:rPr>
  </w:style>
  <w:style w:type="character" w:customStyle="1" w:styleId="a9">
    <w:name w:val="Тема примечания Знак"/>
    <w:basedOn w:val="a7"/>
    <w:link w:val="aa"/>
    <w:uiPriority w:val="99"/>
    <w:semiHidden/>
    <w:rsid w:val="006F0349"/>
    <w:rPr>
      <w:b/>
      <w:bCs/>
      <w:sz w:val="20"/>
      <w:szCs w:val="20"/>
    </w:rPr>
  </w:style>
  <w:style w:type="paragraph" w:styleId="aa">
    <w:name w:val="annotation subject"/>
    <w:basedOn w:val="a8"/>
    <w:next w:val="a8"/>
    <w:link w:val="a9"/>
    <w:uiPriority w:val="99"/>
    <w:semiHidden/>
    <w:unhideWhenUsed/>
    <w:rsid w:val="006F0349"/>
    <w:rPr>
      <w:b/>
      <w:bCs/>
    </w:rPr>
  </w:style>
  <w:style w:type="character" w:customStyle="1" w:styleId="ab">
    <w:name w:val="Текст выноски Знак"/>
    <w:basedOn w:val="a0"/>
    <w:link w:val="ac"/>
    <w:uiPriority w:val="99"/>
    <w:semiHidden/>
    <w:rsid w:val="006F0349"/>
    <w:rPr>
      <w:rFonts w:ascii="Segoe UI" w:hAnsi="Segoe UI" w:cs="Segoe UI"/>
      <w:sz w:val="18"/>
      <w:szCs w:val="18"/>
    </w:rPr>
  </w:style>
  <w:style w:type="paragraph" w:styleId="ac">
    <w:name w:val="Balloon Text"/>
    <w:basedOn w:val="a"/>
    <w:link w:val="ab"/>
    <w:uiPriority w:val="99"/>
    <w:semiHidden/>
    <w:unhideWhenUsed/>
    <w:rsid w:val="006F0349"/>
    <w:pPr>
      <w:spacing w:after="0" w:line="240" w:lineRule="auto"/>
    </w:pPr>
    <w:rPr>
      <w:rFonts w:ascii="Segoe UI" w:hAnsi="Segoe UI" w:cs="Segoe UI"/>
      <w:sz w:val="18"/>
      <w:szCs w:val="18"/>
    </w:rPr>
  </w:style>
  <w:style w:type="paragraph" w:customStyle="1" w:styleId="tkTekst">
    <w:name w:val="_Текст обычный (tkTekst)"/>
    <w:basedOn w:val="a"/>
    <w:rsid w:val="006F0349"/>
    <w:pPr>
      <w:spacing w:after="60"/>
      <w:ind w:firstLine="567"/>
      <w:jc w:val="both"/>
    </w:pPr>
    <w:rPr>
      <w:rFonts w:ascii="Arial" w:eastAsia="Times New Roman" w:hAnsi="Arial" w:cs="Arial"/>
      <w:sz w:val="20"/>
      <w:szCs w:val="20"/>
      <w:lang w:eastAsia="ru-RU"/>
    </w:rPr>
  </w:style>
  <w:style w:type="character" w:customStyle="1" w:styleId="ad">
    <w:name w:val="Текст сноски Знак"/>
    <w:basedOn w:val="a0"/>
    <w:link w:val="ae"/>
    <w:uiPriority w:val="99"/>
    <w:semiHidden/>
    <w:rsid w:val="006F0349"/>
    <w:rPr>
      <w:sz w:val="20"/>
      <w:szCs w:val="20"/>
    </w:rPr>
  </w:style>
  <w:style w:type="paragraph" w:styleId="ae">
    <w:name w:val="footnote text"/>
    <w:basedOn w:val="a"/>
    <w:link w:val="ad"/>
    <w:uiPriority w:val="99"/>
    <w:semiHidden/>
    <w:unhideWhenUsed/>
    <w:rsid w:val="006F0349"/>
    <w:pPr>
      <w:spacing w:after="0" w:line="240" w:lineRule="auto"/>
    </w:pPr>
    <w:rPr>
      <w:sz w:val="20"/>
      <w:szCs w:val="20"/>
    </w:rPr>
  </w:style>
  <w:style w:type="paragraph" w:styleId="af">
    <w:name w:val="header"/>
    <w:basedOn w:val="a"/>
    <w:link w:val="af0"/>
    <w:uiPriority w:val="99"/>
    <w:unhideWhenUsed/>
    <w:rsid w:val="006F034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F0349"/>
  </w:style>
  <w:style w:type="paragraph" w:styleId="af1">
    <w:name w:val="footer"/>
    <w:basedOn w:val="a"/>
    <w:link w:val="af2"/>
    <w:uiPriority w:val="99"/>
    <w:unhideWhenUsed/>
    <w:rsid w:val="006F034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F0349"/>
  </w:style>
  <w:style w:type="paragraph" w:customStyle="1" w:styleId="C289308D74E2492DA70DEFAE9D5EDFC8">
    <w:name w:val="C289308D74E2492DA70DEFAE9D5EDFC8"/>
    <w:rsid w:val="00335C7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74284">
      <w:bodyDiv w:val="1"/>
      <w:marLeft w:val="0"/>
      <w:marRight w:val="0"/>
      <w:marTop w:val="0"/>
      <w:marBottom w:val="0"/>
      <w:divBdr>
        <w:top w:val="none" w:sz="0" w:space="0" w:color="auto"/>
        <w:left w:val="none" w:sz="0" w:space="0" w:color="auto"/>
        <w:bottom w:val="none" w:sz="0" w:space="0" w:color="auto"/>
        <w:right w:val="none" w:sz="0" w:space="0" w:color="auto"/>
      </w:divBdr>
    </w:div>
    <w:div w:id="948468367">
      <w:bodyDiv w:val="1"/>
      <w:marLeft w:val="0"/>
      <w:marRight w:val="0"/>
      <w:marTop w:val="0"/>
      <w:marBottom w:val="0"/>
      <w:divBdr>
        <w:top w:val="none" w:sz="0" w:space="0" w:color="auto"/>
        <w:left w:val="none" w:sz="0" w:space="0" w:color="auto"/>
        <w:bottom w:val="none" w:sz="0" w:space="0" w:color="auto"/>
        <w:right w:val="none" w:sz="0" w:space="0" w:color="auto"/>
      </w:divBdr>
    </w:div>
    <w:div w:id="19512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7</Pages>
  <Words>2628</Words>
  <Characters>14982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2024-12-18T04:33:00Z</dcterms:created>
  <dcterms:modified xsi:type="dcterms:W3CDTF">2025-02-03T09:27:00Z</dcterms:modified>
</cp:coreProperties>
</file>